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735" w:rsidRDefault="003A1735">
      <w:pPr>
        <w:pStyle w:val="1"/>
      </w:pPr>
      <w:r>
        <w:rPr>
          <w:rFonts w:hint="eastAsia"/>
        </w:rPr>
        <w:t>湖北：工商联创新开展工作有声有色有效</w:t>
      </w:r>
    </w:p>
    <w:p w:rsidR="003A1735" w:rsidRDefault="003A1735" w:rsidP="003A1735">
      <w:pPr>
        <w:ind w:firstLineChars="200" w:firstLine="420"/>
      </w:pPr>
      <w:r>
        <w:rPr>
          <w:rFonts w:hint="eastAsia"/>
        </w:rPr>
        <w:t>--</w:t>
      </w:r>
      <w:r>
        <w:rPr>
          <w:rFonts w:hint="eastAsia"/>
        </w:rPr>
        <w:t>强引领举旗帜</w:t>
      </w:r>
      <w:r>
        <w:t xml:space="preserve"> </w:t>
      </w:r>
      <w:r>
        <w:t>育新人续传承</w:t>
      </w:r>
      <w:r>
        <w:t xml:space="preserve"> </w:t>
      </w:r>
      <w:r>
        <w:t>树典型展形象</w:t>
      </w:r>
      <w:r>
        <w:t xml:space="preserve"> </w:t>
      </w:r>
      <w:r>
        <w:t>抓重点创品牌</w:t>
      </w:r>
      <w:r>
        <w:t xml:space="preserve"> </w:t>
      </w:r>
      <w:r>
        <w:t>兴文化促发展</w:t>
      </w:r>
    </w:p>
    <w:p w:rsidR="003A1735" w:rsidRDefault="003A1735" w:rsidP="003A1735">
      <w:pPr>
        <w:ind w:firstLineChars="200" w:firstLine="420"/>
      </w:pPr>
      <w:r>
        <w:rPr>
          <w:rFonts w:hint="eastAsia"/>
        </w:rPr>
        <w:t>近年来，湖北省工商联紧紧围绕湖北省委、省政府中心工作和全国工商联重要部署，坚持守正创新，聚焦“两个健康”，在举旗帜、聚民心、育新人、兴文化、展形象等方面做了大量富有成效的工作。</w:t>
      </w:r>
    </w:p>
    <w:p w:rsidR="003A1735" w:rsidRDefault="003A1735" w:rsidP="003A1735">
      <w:pPr>
        <w:ind w:firstLineChars="200" w:firstLine="420"/>
      </w:pPr>
      <w:r>
        <w:rPr>
          <w:rFonts w:hint="eastAsia"/>
        </w:rPr>
        <w:t>强引领举旗帜</w:t>
      </w:r>
    </w:p>
    <w:p w:rsidR="003A1735" w:rsidRDefault="003A1735" w:rsidP="003A1735">
      <w:pPr>
        <w:ind w:firstLineChars="200" w:firstLine="420"/>
      </w:pPr>
      <w:r>
        <w:rPr>
          <w:rFonts w:hint="eastAsia"/>
        </w:rPr>
        <w:t>思想政治引领入脑入心</w:t>
      </w:r>
    </w:p>
    <w:p w:rsidR="003A1735" w:rsidRDefault="003A1735" w:rsidP="003A1735">
      <w:pPr>
        <w:ind w:firstLineChars="200" w:firstLine="420"/>
      </w:pPr>
      <w:r>
        <w:rPr>
          <w:rFonts w:hint="eastAsia"/>
        </w:rPr>
        <w:t>针对湖北省民营经济点多、面广、线长（民营经济市场主体达</w:t>
      </w:r>
      <w:r>
        <w:t>600</w:t>
      </w:r>
      <w:r>
        <w:t>多万户，从业人员超过</w:t>
      </w:r>
      <w:r>
        <w:t>1500</w:t>
      </w:r>
      <w:r>
        <w:t>万人）的实际，湖北省工商联始终把民营经济人士思想政治建设摆在首位，深入开展理想信念教育，不断巩固思想政治共识。</w:t>
      </w:r>
    </w:p>
    <w:p w:rsidR="003A1735" w:rsidRDefault="003A1735" w:rsidP="003A1735">
      <w:pPr>
        <w:ind w:firstLineChars="200" w:firstLine="420"/>
      </w:pPr>
      <w:r>
        <w:rPr>
          <w:rFonts w:hint="eastAsia"/>
        </w:rPr>
        <w:t>在深化上推进。多次举办理想信念报告会，邀请吴少勋、程阿罗、李健等民营企业家分享创业创新经验，引导全省民营企业家弘扬企业家精神，坚守主业、创新发展、履行社会责任。截至</w:t>
      </w:r>
      <w:r>
        <w:t>2021</w:t>
      </w:r>
      <w:r>
        <w:t>年底，吴少勋累计公益捐赠近</w:t>
      </w:r>
      <w:r>
        <w:t>25</w:t>
      </w:r>
      <w:r>
        <w:t>亿元，建立</w:t>
      </w:r>
      <w:r>
        <w:t>686</w:t>
      </w:r>
      <w:r>
        <w:t>个</w:t>
      </w:r>
      <w:r>
        <w:t>“</w:t>
      </w:r>
      <w:r>
        <w:t>劲牌</w:t>
      </w:r>
      <w:r>
        <w:t>”</w:t>
      </w:r>
      <w:r>
        <w:t>阳光班，帮助</w:t>
      </w:r>
      <w:r>
        <w:t>3</w:t>
      </w:r>
      <w:r>
        <w:t>万余名贫困生圆梦大学。</w:t>
      </w:r>
    </w:p>
    <w:p w:rsidR="003A1735" w:rsidRDefault="003A1735" w:rsidP="003A1735">
      <w:pPr>
        <w:ind w:firstLineChars="200" w:firstLine="420"/>
      </w:pPr>
      <w:r>
        <w:rPr>
          <w:rFonts w:hint="eastAsia"/>
        </w:rPr>
        <w:t>在覆盖上着力。成立民营企业家宣讲队、楚商宣讲小分队，深入商会民企宣讲党的十九大和十九届历次全会精神、省第十二次党代会精神</w:t>
      </w:r>
      <w:r>
        <w:t>152</w:t>
      </w:r>
      <w:r>
        <w:t>场次，受众</w:t>
      </w:r>
      <w:r>
        <w:t>4.48</w:t>
      </w:r>
      <w:r>
        <w:t>万人次。采取</w:t>
      </w:r>
      <w:r>
        <w:t>“</w:t>
      </w:r>
      <w:r>
        <w:t>线上</w:t>
      </w:r>
      <w:r>
        <w:t>+</w:t>
      </w:r>
      <w:r>
        <w:t>线下</w:t>
      </w:r>
      <w:r>
        <w:t>”</w:t>
      </w:r>
      <w:r>
        <w:t>的方式举办全省民营企业学习贯彻党的十九届六中全会精神宣讲会，线下参会人数达</w:t>
      </w:r>
      <w:r>
        <w:t>1100</w:t>
      </w:r>
      <w:r>
        <w:t>人，线上超过</w:t>
      </w:r>
      <w:r>
        <w:t>11005</w:t>
      </w:r>
      <w:r>
        <w:t>人同步观看。</w:t>
      </w:r>
    </w:p>
    <w:p w:rsidR="003A1735" w:rsidRDefault="003A1735" w:rsidP="003A1735">
      <w:pPr>
        <w:ind w:firstLineChars="200" w:firstLine="420"/>
      </w:pPr>
      <w:r>
        <w:rPr>
          <w:rFonts w:hint="eastAsia"/>
        </w:rPr>
        <w:t>在影响上着力。在中央、湖北省委重要会议精神宣讲期间，利用新媒体、</w:t>
      </w:r>
      <w:r>
        <w:t>H5</w:t>
      </w:r>
      <w:r>
        <w:t>产品，坚持媒体平台联动、线上线下合力互动，广泛宣传中央大政方针和省委工作要求，不断扩大影响力。</w:t>
      </w:r>
    </w:p>
    <w:p w:rsidR="003A1735" w:rsidRDefault="003A1735" w:rsidP="003A1735">
      <w:pPr>
        <w:ind w:firstLineChars="200" w:firstLine="420"/>
      </w:pPr>
      <w:r>
        <w:rPr>
          <w:rFonts w:hint="eastAsia"/>
        </w:rPr>
        <w:t>育新人续传承</w:t>
      </w:r>
    </w:p>
    <w:p w:rsidR="003A1735" w:rsidRDefault="003A1735" w:rsidP="003A1735">
      <w:pPr>
        <w:ind w:firstLineChars="200" w:firstLine="420"/>
      </w:pPr>
      <w:r>
        <w:rPr>
          <w:rFonts w:hint="eastAsia"/>
        </w:rPr>
        <w:t>理想信念教育走深走实</w:t>
      </w:r>
    </w:p>
    <w:p w:rsidR="003A1735" w:rsidRDefault="003A1735" w:rsidP="003A1735">
      <w:pPr>
        <w:ind w:firstLineChars="200" w:firstLine="420"/>
      </w:pPr>
      <w:r>
        <w:rPr>
          <w:rFonts w:hint="eastAsia"/>
        </w:rPr>
        <w:t>坚持走出去和请进来，不断加强对民营经济人士特别是年轻一代民营经济人士的教育培养，着力造就一支高素质、有担当的民营经济代表人士队伍。</w:t>
      </w:r>
    </w:p>
    <w:p w:rsidR="003A1735" w:rsidRDefault="003A1735" w:rsidP="003A1735">
      <w:pPr>
        <w:ind w:firstLineChars="200" w:firstLine="420"/>
      </w:pPr>
      <w:r>
        <w:rPr>
          <w:rFonts w:hint="eastAsia"/>
        </w:rPr>
        <w:t>整合商会资源。推动成立湖北省青年民营企业家联合会，整合湖北省青年楚商协会、省楚商联合会青年楚商专委会等青年楚商商会资源，搭建全新沟通平台，团结引导年轻一代企业家传承老一辈优秀企业家精神。</w:t>
      </w:r>
    </w:p>
    <w:p w:rsidR="003A1735" w:rsidRDefault="003A1735" w:rsidP="003A1735">
      <w:pPr>
        <w:ind w:firstLineChars="200" w:firstLine="420"/>
      </w:pPr>
      <w:r>
        <w:rPr>
          <w:rFonts w:hint="eastAsia"/>
        </w:rPr>
        <w:t>建立人才库。建立了</w:t>
      </w:r>
      <w:r>
        <w:t>1040</w:t>
      </w:r>
      <w:r>
        <w:t>人的全省年轻一代民营经济人士人才库，开展年轻一代思想状况调研，改进对年轻一代民营经济人士的教育培养工作，做好政治安排推荐工作，一批优秀年轻一代民营企业家被推荐为</w:t>
      </w:r>
      <w:r>
        <w:t>“</w:t>
      </w:r>
      <w:r>
        <w:t>两代表一委员</w:t>
      </w:r>
      <w:r>
        <w:t>”</w:t>
      </w:r>
      <w:r>
        <w:t>，并在工商联等群团组织兼职。</w:t>
      </w:r>
    </w:p>
    <w:p w:rsidR="003A1735" w:rsidRDefault="003A1735" w:rsidP="003A1735">
      <w:pPr>
        <w:ind w:firstLineChars="200" w:firstLine="420"/>
      </w:pPr>
      <w:r>
        <w:rPr>
          <w:rFonts w:hint="eastAsia"/>
        </w:rPr>
        <w:t>开展红色教育。制定《湖北省年轻一代民营经济人士教育培养方案》，组织多批次近千名年轻一代民营经济人士赴延安、上海、红安、井冈山、西柏坡开展红色教育培训，传承红色基因，赓续红色血脉，不断增强听党话、感党恩、跟党走的思想自觉和行动自觉。</w:t>
      </w:r>
    </w:p>
    <w:p w:rsidR="003A1735" w:rsidRDefault="003A1735" w:rsidP="003A1735">
      <w:pPr>
        <w:ind w:firstLineChars="200" w:firstLine="420"/>
      </w:pPr>
      <w:r>
        <w:rPr>
          <w:rFonts w:hint="eastAsia"/>
        </w:rPr>
        <w:t>树典型展形象</w:t>
      </w:r>
    </w:p>
    <w:p w:rsidR="003A1735" w:rsidRDefault="003A1735" w:rsidP="003A1735">
      <w:pPr>
        <w:ind w:firstLineChars="200" w:firstLine="420"/>
      </w:pPr>
      <w:r>
        <w:rPr>
          <w:rFonts w:hint="eastAsia"/>
        </w:rPr>
        <w:t>示范引领有力有效</w:t>
      </w:r>
    </w:p>
    <w:p w:rsidR="003A1735" w:rsidRDefault="003A1735" w:rsidP="003A1735">
      <w:pPr>
        <w:ind w:firstLineChars="200" w:firstLine="420"/>
      </w:pPr>
      <w:r>
        <w:rPr>
          <w:rFonts w:hint="eastAsia"/>
        </w:rPr>
        <w:t>通过选树民企先进典型，讲好楚商故事，宣扬楚商精神，实现了楚商“共举一面旗，同心向未来”的良好格局。</w:t>
      </w:r>
    </w:p>
    <w:p w:rsidR="003A1735" w:rsidRDefault="003A1735" w:rsidP="003A1735">
      <w:pPr>
        <w:ind w:firstLineChars="200" w:firstLine="420"/>
      </w:pPr>
      <w:r>
        <w:rPr>
          <w:rFonts w:hint="eastAsia"/>
        </w:rPr>
        <w:t>多层次选树抗疫典型。</w:t>
      </w:r>
      <w:r>
        <w:t>2020</w:t>
      </w:r>
      <w:r>
        <w:t>年，积极宣传楚商民企驰援湖北、抗击疫情，</w:t>
      </w:r>
      <w:r>
        <w:t>87</w:t>
      </w:r>
      <w:r>
        <w:t>天共计刊发</w:t>
      </w:r>
      <w:r>
        <w:t>300</w:t>
      </w:r>
      <w:r>
        <w:t>余篇报道，</w:t>
      </w:r>
      <w:r>
        <w:t>4</w:t>
      </w:r>
      <w:r>
        <w:t>个月内在中央和省级媒体发稿</w:t>
      </w:r>
      <w:r>
        <w:t>400</w:t>
      </w:r>
      <w:r>
        <w:t>余篇，发动楚商捐款捐物</w:t>
      </w:r>
      <w:r>
        <w:t>15.88</w:t>
      </w:r>
      <w:r>
        <w:t>亿元，选树陈东升、黄立、吴少勋、雷军等为</w:t>
      </w:r>
      <w:r>
        <w:t>“</w:t>
      </w:r>
      <w:r>
        <w:t>抗疫一线最美统战人</w:t>
      </w:r>
      <w:r>
        <w:t>”</w:t>
      </w:r>
      <w:r>
        <w:t>。九州通、劲牌、高德红外等民营企业荣获</w:t>
      </w:r>
      <w:r>
        <w:t>“</w:t>
      </w:r>
      <w:r>
        <w:t>湖北省抗击新冠肺炎疫情先进集体</w:t>
      </w:r>
      <w:r>
        <w:t>”</w:t>
      </w:r>
      <w:r>
        <w:t>荣誉称号，巫世峰、蹇宏等多位民营企业家荣获</w:t>
      </w:r>
      <w:r>
        <w:t>“</w:t>
      </w:r>
      <w:r>
        <w:t>湖北省抗击新冠肺炎疫情先进个人</w:t>
      </w:r>
      <w:r>
        <w:t>”</w:t>
      </w:r>
      <w:r>
        <w:t>荣誉称号。</w:t>
      </w:r>
    </w:p>
    <w:p w:rsidR="003A1735" w:rsidRDefault="003A1735" w:rsidP="003A1735">
      <w:pPr>
        <w:ind w:firstLineChars="200" w:firstLine="420"/>
      </w:pPr>
      <w:r>
        <w:rPr>
          <w:rFonts w:hint="eastAsia"/>
        </w:rPr>
        <w:t>全媒体选树战贫标兵。连续多批次宣传推介“光彩之星”“万企兴万村”行动标兵和“杰出楚商”，通过大会宣读致敬词、主流媒体专版宣传、印制先进事迹专刊等推介方式，树立湖北省民营经济人士积极参与乡村振兴、履行社会责任的榜样。全省累计有</w:t>
      </w:r>
      <w:r>
        <w:t>6970</w:t>
      </w:r>
      <w:r>
        <w:t>家民企对口帮扶</w:t>
      </w:r>
      <w:r>
        <w:t>6271</w:t>
      </w:r>
      <w:r>
        <w:t>个村，帮扶贫困人口</w:t>
      </w:r>
      <w:r>
        <w:t>78.5</w:t>
      </w:r>
      <w:r>
        <w:t>万人，投入产业帮扶资金</w:t>
      </w:r>
      <w:r>
        <w:t>62.9</w:t>
      </w:r>
      <w:r>
        <w:t>亿元，</w:t>
      </w:r>
      <w:r>
        <w:t>15</w:t>
      </w:r>
      <w:r>
        <w:t>家湖北民企获全国脱贫攻坚表彰，</w:t>
      </w:r>
      <w:r>
        <w:t>25</w:t>
      </w:r>
      <w:r>
        <w:t>家湖北民企荣获全国</w:t>
      </w:r>
      <w:r>
        <w:t>“</w:t>
      </w:r>
      <w:r>
        <w:t>万企帮万村</w:t>
      </w:r>
      <w:r>
        <w:t>”</w:t>
      </w:r>
      <w:r>
        <w:t>行动先进民营企业称号。</w:t>
      </w:r>
    </w:p>
    <w:p w:rsidR="003A1735" w:rsidRDefault="003A1735" w:rsidP="003A1735">
      <w:pPr>
        <w:ind w:firstLineChars="200" w:firstLine="420"/>
      </w:pPr>
      <w:r>
        <w:rPr>
          <w:rFonts w:hint="eastAsia"/>
        </w:rPr>
        <w:t>高层次选树发展典型。选树推荐</w:t>
      </w:r>
      <w:r>
        <w:t>2</w:t>
      </w:r>
      <w:r>
        <w:t>人荣获全国改革先锋称号，</w:t>
      </w:r>
      <w:r>
        <w:t>7</w:t>
      </w:r>
      <w:r>
        <w:t>人入选改革开放</w:t>
      </w:r>
      <w:r>
        <w:t>40</w:t>
      </w:r>
      <w:r>
        <w:t>年百名杰出民营企业家，</w:t>
      </w:r>
      <w:r>
        <w:t>18</w:t>
      </w:r>
      <w:r>
        <w:t>人荣获全国优秀中国特色社会主义事业建设者，激励全省民营企业聚焦主业、创新发展的热情。</w:t>
      </w:r>
    </w:p>
    <w:p w:rsidR="003A1735" w:rsidRDefault="003A1735" w:rsidP="003A1735">
      <w:pPr>
        <w:ind w:firstLineChars="200" w:firstLine="420"/>
      </w:pPr>
      <w:r>
        <w:rPr>
          <w:rFonts w:hint="eastAsia"/>
        </w:rPr>
        <w:t>抓重点创品牌</w:t>
      </w:r>
    </w:p>
    <w:p w:rsidR="003A1735" w:rsidRDefault="003A1735" w:rsidP="003A1735">
      <w:pPr>
        <w:ind w:firstLineChars="200" w:firstLine="420"/>
      </w:pPr>
      <w:r>
        <w:rPr>
          <w:rFonts w:hint="eastAsia"/>
        </w:rPr>
        <w:t>宣传工作有声有色</w:t>
      </w:r>
    </w:p>
    <w:p w:rsidR="003A1735" w:rsidRDefault="003A1735" w:rsidP="003A1735">
      <w:pPr>
        <w:ind w:firstLineChars="200" w:firstLine="420"/>
      </w:pPr>
      <w:r>
        <w:rPr>
          <w:rFonts w:hint="eastAsia"/>
        </w:rPr>
        <w:t>坚持“中心工作开展到哪里，宣传保障跟进到哪里”，助力打造楚商大会、亲清政商座谈会、“万企兴万村”和“法律服务</w:t>
      </w:r>
      <w:r>
        <w:t>24</w:t>
      </w:r>
      <w:r>
        <w:t>小时不打烊</w:t>
      </w:r>
      <w:r>
        <w:t>”</w:t>
      </w:r>
      <w:r>
        <w:t>等服务民企、优化环境的重点工作品牌。</w:t>
      </w:r>
    </w:p>
    <w:p w:rsidR="003A1735" w:rsidRDefault="003A1735" w:rsidP="003A1735">
      <w:pPr>
        <w:ind w:firstLineChars="200" w:firstLine="420"/>
      </w:pPr>
      <w:r>
        <w:rPr>
          <w:rFonts w:hint="eastAsia"/>
        </w:rPr>
        <w:t>搭建立体宣传矩阵。在湖北省工商联执常委企业和直属商会以及市州县工商联中培养选拔一支</w:t>
      </w:r>
      <w:r>
        <w:t>700</w:t>
      </w:r>
      <w:r>
        <w:t>人的宣传员队伍，构建上下联动、反应灵敏的格局；加强与中央、省内主流媒体合作，依托</w:t>
      </w:r>
      <w:r>
        <w:t>“</w:t>
      </w:r>
      <w:r>
        <w:t>刊、网、端、微、屏</w:t>
      </w:r>
      <w:r>
        <w:t>”</w:t>
      </w:r>
      <w:r>
        <w:t>开展立体化、全方位、全流程的矩阵宣传。</w:t>
      </w:r>
    </w:p>
    <w:p w:rsidR="003A1735" w:rsidRDefault="003A1735" w:rsidP="003A1735">
      <w:pPr>
        <w:ind w:firstLineChars="200" w:firstLine="420"/>
      </w:pPr>
      <w:r>
        <w:rPr>
          <w:rFonts w:hint="eastAsia"/>
        </w:rPr>
        <w:t>建立舆情监测机制。依托非公有制企业投诉服务平台，</w:t>
      </w:r>
      <w:r>
        <w:t>24</w:t>
      </w:r>
      <w:r>
        <w:t>小时收集民企诉求建议，及时掌握民营经济人士思想动态，线上线下累计受理各类诉求事项</w:t>
      </w:r>
      <w:r>
        <w:t>8509</w:t>
      </w:r>
      <w:r>
        <w:t>件，办结</w:t>
      </w:r>
      <w:r>
        <w:t>8485</w:t>
      </w:r>
      <w:r>
        <w:t>件。召开民营企业家座谈会，面对面回应关切，稳定预期，增强信心。</w:t>
      </w:r>
    </w:p>
    <w:p w:rsidR="003A1735" w:rsidRDefault="003A1735" w:rsidP="003A1735">
      <w:pPr>
        <w:ind w:firstLineChars="200" w:firstLine="420"/>
      </w:pPr>
      <w:r>
        <w:rPr>
          <w:rFonts w:hint="eastAsia"/>
        </w:rPr>
        <w:t>打造惠企政策宣讲平台。创新举办“联企</w:t>
      </w:r>
      <w:r>
        <w:t>e</w:t>
      </w:r>
      <w:r>
        <w:t>课</w:t>
      </w:r>
      <w:r>
        <w:t>”</w:t>
      </w:r>
      <w:r>
        <w:t>，采取</w:t>
      </w:r>
      <w:r>
        <w:t>“</w:t>
      </w:r>
      <w:r>
        <w:t>视频</w:t>
      </w:r>
      <w:r>
        <w:t>+</w:t>
      </w:r>
      <w:r>
        <w:t>录播</w:t>
      </w:r>
      <w:r>
        <w:t>”“</w:t>
      </w:r>
      <w:r>
        <w:t>线上</w:t>
      </w:r>
      <w:r>
        <w:t>+</w:t>
      </w:r>
      <w:r>
        <w:t>线下</w:t>
      </w:r>
      <w:r>
        <w:t>”“</w:t>
      </w:r>
      <w:r>
        <w:t>一问一答</w:t>
      </w:r>
      <w:r>
        <w:t>”</w:t>
      </w:r>
      <w:r>
        <w:t>等方式，联合国家税务总局湖北税务局、人社厅以及中国人民银行湖北分行、中国工商银行等，为企业举办惠企政策宣讲。印制惠企政策汇编，在官方网站、微信公众号、微信群中持续发布最新惠企政策。</w:t>
      </w:r>
    </w:p>
    <w:p w:rsidR="003A1735" w:rsidRDefault="003A1735" w:rsidP="003A1735">
      <w:pPr>
        <w:ind w:firstLineChars="200" w:firstLine="420"/>
      </w:pPr>
      <w:r>
        <w:rPr>
          <w:rFonts w:hint="eastAsia"/>
        </w:rPr>
        <w:t>兴文化促发展</w:t>
      </w:r>
    </w:p>
    <w:p w:rsidR="003A1735" w:rsidRDefault="003A1735" w:rsidP="003A1735">
      <w:pPr>
        <w:ind w:firstLineChars="200" w:firstLine="420"/>
      </w:pPr>
      <w:r>
        <w:rPr>
          <w:rFonts w:hint="eastAsia"/>
        </w:rPr>
        <w:t>文化建设见行见效</w:t>
      </w:r>
    </w:p>
    <w:p w:rsidR="003A1735" w:rsidRDefault="003A1735" w:rsidP="003A1735">
      <w:pPr>
        <w:ind w:firstLineChars="200" w:firstLine="420"/>
      </w:pPr>
      <w:r>
        <w:rPr>
          <w:rFonts w:hint="eastAsia"/>
        </w:rPr>
        <w:t>坚持以社会主义核心价值观为引领，推动在民营经济领域建设守法诚信、健康发展的企业文化。</w:t>
      </w:r>
    </w:p>
    <w:p w:rsidR="003A1735" w:rsidRDefault="003A1735" w:rsidP="003A1735">
      <w:pPr>
        <w:ind w:firstLineChars="200" w:firstLine="420"/>
      </w:pPr>
      <w:r>
        <w:rPr>
          <w:rFonts w:hint="eastAsia"/>
        </w:rPr>
        <w:t>深入推进清廉民企建设。制定《湖北省清廉民企建设评价标准（试行）》，明确“三好四有五不”评价体系，被全国工商联推广，清廉民企文化在湖北蔚然成风。</w:t>
      </w:r>
    </w:p>
    <w:p w:rsidR="003A1735" w:rsidRDefault="003A1735" w:rsidP="003A1735">
      <w:pPr>
        <w:ind w:firstLineChars="200" w:firstLine="420"/>
      </w:pPr>
      <w:r>
        <w:rPr>
          <w:rFonts w:hint="eastAsia"/>
        </w:rPr>
        <w:t>深入推进企业文化建设。积极引导全省民营企业加强文化建设，构建和谐劳动关系，累计推荐</w:t>
      </w:r>
      <w:r>
        <w:t>30</w:t>
      </w:r>
      <w:r>
        <w:t>多家企业获评全国就业与社会保障先进民营企业，推荐近</w:t>
      </w:r>
      <w:r>
        <w:t>40</w:t>
      </w:r>
      <w:r>
        <w:t>名民营经济人士荣获全国关爱员工优秀民营企业家和全国热爱企业优秀员工称号。</w:t>
      </w:r>
    </w:p>
    <w:p w:rsidR="003A1735" w:rsidRDefault="003A1735" w:rsidP="003A1735">
      <w:pPr>
        <w:ind w:firstLineChars="200" w:firstLine="420"/>
      </w:pPr>
      <w:r>
        <w:rPr>
          <w:rFonts w:hint="eastAsia"/>
        </w:rPr>
        <w:t>多维开展机关文化建设。通过开设干部大讲堂、建设机关图书室、举办职工运动会等举措，全面加强机关文化建设，形成了创优争先的工作氛围，风清气正的政治生态。湖北省工商联多次获评全国优秀省级工商联、领导班子考核“优秀”等次、目标责任制考核先进单位等荣誉。</w:t>
      </w:r>
    </w:p>
    <w:p w:rsidR="003A1735" w:rsidRDefault="003A1735" w:rsidP="003A1735">
      <w:pPr>
        <w:ind w:firstLineChars="200" w:firstLine="420"/>
      </w:pPr>
      <w:r>
        <w:rPr>
          <w:rFonts w:hint="eastAsia"/>
        </w:rPr>
        <w:t>“下一步，湖北省工商联系统将以凝心聚力为主责，把民营经济人士思想统一到党的二十大精神上来。”湖北省委统战部副部长、省工商联党组书记胡勇政表示，接下来将以高质量发展为主题，引导民营企业在新征程中作出新贡献。积极引导广大民营企业践行新发展理念，推动高质量发展，主动参与美好环境与幸福生活共同缔造活动，在湖北建设全国构建新发展格局先行区中展现民企担当。以建强组织为根本，推动工商联事业再上新台阶。坚持政治建会、团结立会、服务兴会、改革强会，把工商联打造成为信赖、可靠、温暖的“民营经济人士之家”。锚定党的二十大擘画的宏伟蓝图，踔厉风发，勇毅前行，为全面建设社会主义现代化国家、全面推进中华民族伟大复兴作出新的更大贡献。</w:t>
      </w:r>
    </w:p>
    <w:p w:rsidR="003A1735" w:rsidRDefault="003A1735" w:rsidP="003A1735">
      <w:pPr>
        <w:ind w:firstLineChars="200" w:firstLine="420"/>
        <w:jc w:val="right"/>
      </w:pPr>
      <w:r>
        <w:rPr>
          <w:rFonts w:hint="eastAsia"/>
        </w:rPr>
        <w:t>中华工商时报</w:t>
      </w:r>
      <w:r>
        <w:rPr>
          <w:rFonts w:hint="eastAsia"/>
        </w:rPr>
        <w:t>2022-10-25</w:t>
      </w:r>
    </w:p>
    <w:p w:rsidR="003A1735" w:rsidRDefault="003A1735" w:rsidP="00013BB1">
      <w:pPr>
        <w:sectPr w:rsidR="003A1735" w:rsidSect="00013BB1">
          <w:type w:val="continuous"/>
          <w:pgSz w:w="11906" w:h="16838"/>
          <w:pgMar w:top="1644" w:right="1236" w:bottom="1418" w:left="1814" w:header="851" w:footer="907" w:gutter="0"/>
          <w:pgNumType w:start="1"/>
          <w:cols w:space="425"/>
          <w:docGrid w:type="lines" w:linePitch="341" w:charSpace="2373"/>
        </w:sectPr>
      </w:pPr>
    </w:p>
    <w:p w:rsidR="00E93F5E" w:rsidRDefault="00E93F5E"/>
    <w:sectPr w:rsidR="00E93F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1735"/>
    <w:rsid w:val="003A1735"/>
    <w:rsid w:val="00E93F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17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17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2326</Characters>
  <Application>Microsoft Office Word</Application>
  <DocSecurity>0</DocSecurity>
  <Lines>19</Lines>
  <Paragraphs>5</Paragraphs>
  <ScaleCrop>false</ScaleCrop>
  <Company>Microsoft</Company>
  <LinksUpToDate>false</LinksUpToDate>
  <CharactersWithSpaces>2728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