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9D" w:rsidRDefault="0046129D" w:rsidP="00822DE7">
      <w:pPr>
        <w:pStyle w:val="1"/>
      </w:pPr>
      <w:r w:rsidRPr="00822DE7">
        <w:rPr>
          <w:rFonts w:hint="eastAsia"/>
        </w:rPr>
        <w:t>武威市古浪县妇联：建阵地强技能多措并举助推妇女就业创业</w:t>
      </w:r>
    </w:p>
    <w:p w:rsidR="0046129D" w:rsidRDefault="0046129D" w:rsidP="0046129D">
      <w:pPr>
        <w:ind w:firstLineChars="200" w:firstLine="420"/>
      </w:pPr>
      <w:r>
        <w:rPr>
          <w:rFonts w:hint="eastAsia"/>
        </w:rPr>
        <w:t>为巩固拓展脱贫攻坚成果同乡村振兴有效衔接，今年以来，甘肃省武威市古浪县妇联不断拓宽工作思路，系统谋划、多措并举、有序推进，发挥妇联组织“联”字优势，通过“搭、送、拓、树、维”五项措施，为妇女创业就业创造条件，积极探索妇联组织促进妇女就业创业的新路子。</w:t>
      </w:r>
    </w:p>
    <w:p w:rsidR="0046129D" w:rsidRDefault="0046129D" w:rsidP="0046129D">
      <w:pPr>
        <w:ind w:firstLineChars="200" w:firstLine="420"/>
      </w:pPr>
      <w:r>
        <w:rPr>
          <w:rFonts w:hint="eastAsia"/>
        </w:rPr>
        <w:t>“搭”就业创业平台</w:t>
      </w:r>
    </w:p>
    <w:p w:rsidR="0046129D" w:rsidRDefault="0046129D" w:rsidP="0046129D">
      <w:pPr>
        <w:ind w:firstLineChars="200" w:firstLine="420"/>
      </w:pPr>
      <w:r>
        <w:rPr>
          <w:rFonts w:hint="eastAsia"/>
        </w:rPr>
        <w:t>持续加强和改进“巾帼乡村就业工厂”的运营管理，有效提升工厂的经济和社会效益。目前，全县累计建成“巾帼乡村就业工厂”</w:t>
      </w:r>
      <w:r>
        <w:t>15</w:t>
      </w:r>
      <w:r>
        <w:rPr>
          <w:rFonts w:hint="eastAsia"/>
        </w:rPr>
        <w:t>个，带动就业</w:t>
      </w:r>
      <w:r>
        <w:t>1000</w:t>
      </w:r>
      <w:r>
        <w:rPr>
          <w:rFonts w:hint="eastAsia"/>
        </w:rPr>
        <w:t>余人。通过“龙头企业</w:t>
      </w:r>
      <w:r>
        <w:t>+</w:t>
      </w:r>
      <w:r>
        <w:rPr>
          <w:rFonts w:hint="eastAsia"/>
        </w:rPr>
        <w:t>巾帼乡村就业工厂</w:t>
      </w:r>
      <w:r>
        <w:t>+</w:t>
      </w:r>
      <w:r>
        <w:rPr>
          <w:rFonts w:hint="eastAsia"/>
        </w:rPr>
        <w:t>农户”等模式，多措并举帮助群众在家门口稳定就业，“巾帼乡村就业工厂”成为乡村振兴“新引擎”。扎实开展“五个一”活动</w:t>
      </w:r>
      <w:r>
        <w:t>30</w:t>
      </w:r>
      <w:r>
        <w:rPr>
          <w:rFonts w:hint="eastAsia"/>
        </w:rPr>
        <w:t>场次，真正把工厂建成了有力度、有温度、有深度的“温暖之家”。</w:t>
      </w:r>
    </w:p>
    <w:p w:rsidR="0046129D" w:rsidRDefault="0046129D" w:rsidP="0046129D">
      <w:pPr>
        <w:ind w:firstLineChars="200" w:firstLine="420"/>
      </w:pPr>
      <w:r>
        <w:rPr>
          <w:rFonts w:hint="eastAsia"/>
        </w:rPr>
        <w:t>“送”就业创业技能</w:t>
      </w:r>
    </w:p>
    <w:p w:rsidR="0046129D" w:rsidRDefault="0046129D" w:rsidP="0046129D">
      <w:pPr>
        <w:ind w:firstLineChars="200" w:firstLine="420"/>
      </w:pPr>
      <w:r>
        <w:rPr>
          <w:rFonts w:hint="eastAsia"/>
        </w:rPr>
        <w:t>县妇联以劳务品牌培训为抓手，以妇女意愿和市场需求为导向，按照“干什么、学什么，缺什么、补什么”原则，灵活调整培训项目，确定中式烹饪、中式面点、美容师、养老护理为主要培训内容。在乡镇、村（社区）设立集中授课点，把培训班办到乡村、技能送到家门口，采取“课堂理论学习</w:t>
      </w:r>
      <w:r>
        <w:t>+</w:t>
      </w:r>
      <w:r>
        <w:rPr>
          <w:rFonts w:hint="eastAsia"/>
        </w:rPr>
        <w:t>实践操作”相结合的方式，以理论知识为抓手，面对面培训，手把手讲解，为妇女群众传授听得懂、学得会、用得上、见效益的实用技术，为稳定就业提供坚实保障。至目前，共培训</w:t>
      </w:r>
      <w:r>
        <w:t>305</w:t>
      </w:r>
      <w:r>
        <w:rPr>
          <w:rFonts w:hint="eastAsia"/>
        </w:rPr>
        <w:t>人。同时，举办了武威市妇联“巾帼乡村就业工厂”骨干培训班，培训手工艺品制作骨干</w:t>
      </w:r>
      <w:r>
        <w:t>34</w:t>
      </w:r>
      <w:r>
        <w:rPr>
          <w:rFonts w:hint="eastAsia"/>
        </w:rPr>
        <w:t>人，通过发挥骨干示范引领作用，培养更多的妇女群众加入到传统非遗民间手工艺品制作“巧手”队伍中，用自己的智慧和灵巧的双手增收致富。</w:t>
      </w:r>
    </w:p>
    <w:p w:rsidR="0046129D" w:rsidRDefault="0046129D" w:rsidP="0046129D">
      <w:pPr>
        <w:ind w:firstLineChars="200" w:firstLine="420"/>
      </w:pPr>
      <w:r>
        <w:rPr>
          <w:rFonts w:hint="eastAsia"/>
        </w:rPr>
        <w:t>“拓”就业创业渠道</w:t>
      </w:r>
    </w:p>
    <w:p w:rsidR="0046129D" w:rsidRDefault="0046129D" w:rsidP="0046129D">
      <w:pPr>
        <w:ind w:firstLineChars="200" w:firstLine="420"/>
      </w:pPr>
      <w:r>
        <w:rPr>
          <w:rFonts w:hint="eastAsia"/>
        </w:rPr>
        <w:t>县妇联立足职能，努力拓宽就业渠道，积极对接县人社局、培训学校、企业等，为学到一技之长的妇女们搭建就业桥，铺好上岗路。扎实开展“春风行动”，通过“</w:t>
      </w:r>
      <w:r>
        <w:t>1</w:t>
      </w:r>
      <w:r>
        <w:rPr>
          <w:rFonts w:hint="eastAsia"/>
        </w:rPr>
        <w:t>网</w:t>
      </w:r>
      <w:r>
        <w:t>1</w:t>
      </w:r>
      <w:r>
        <w:rPr>
          <w:rFonts w:hint="eastAsia"/>
        </w:rPr>
        <w:t>号</w:t>
      </w:r>
      <w:r>
        <w:t>N</w:t>
      </w:r>
      <w:r>
        <w:rPr>
          <w:rFonts w:hint="eastAsia"/>
        </w:rPr>
        <w:t>群”的网络宣传平台，共推出</w:t>
      </w:r>
      <w:r>
        <w:t>56</w:t>
      </w:r>
      <w:r>
        <w:rPr>
          <w:rFonts w:hint="eastAsia"/>
        </w:rPr>
        <w:t>期企业用工招聘信息，为</w:t>
      </w:r>
      <w:r>
        <w:t>5000</w:t>
      </w:r>
      <w:r>
        <w:rPr>
          <w:rFonts w:hint="eastAsia"/>
        </w:rPr>
        <w:t>余人提供了就业服务指导。组织优秀的女致富带头人以典型示范带动，使更多的妇女树立敢闯敢干的信念，激励她们不断开阔视野，转变观念，积极创业寻找新的就业门路。充分发挥“巾帼乡村就业工厂”带动作用，以传统手工制作为切入点和重要抓手，重点打造手工地毯编织、服装加工、手工荷包编织等，推动实现一“巧”带多“巧”的手工产业发展新格局，打响打亮手工编织品牌，发展“居家经济”，不断提升家庭收入和幸福指数。同时，鼓励和支持妇女开办网店，通过直播、自媒体等新媒体新模式，大力培育微商网红，促进农产品生产销售，实现妇女灵活就业创业。</w:t>
      </w:r>
    </w:p>
    <w:p w:rsidR="0046129D" w:rsidRDefault="0046129D" w:rsidP="0046129D">
      <w:pPr>
        <w:ind w:firstLineChars="200" w:firstLine="420"/>
        <w:jc w:val="right"/>
      </w:pPr>
      <w:r w:rsidRPr="00822DE7">
        <w:rPr>
          <w:rFonts w:hint="eastAsia"/>
        </w:rPr>
        <w:t>甘肃省武威市妇联</w:t>
      </w:r>
      <w:r>
        <w:t>2022-11-29</w:t>
      </w:r>
    </w:p>
    <w:p w:rsidR="0046129D" w:rsidRDefault="0046129D" w:rsidP="00425C52">
      <w:pPr>
        <w:sectPr w:rsidR="0046129D" w:rsidSect="00425C5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07039" w:rsidRDefault="00207039"/>
    <w:sectPr w:rsidR="0020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29D"/>
    <w:rsid w:val="00207039"/>
    <w:rsid w:val="0046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46129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6129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2023-02-03T03:21:00Z</dcterms:created>
</cp:coreProperties>
</file>