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33914" w:rsidRDefault="00933914" w:rsidP="008830C1">
      <w:pPr>
        <w:pStyle w:val="1"/>
      </w:pPr>
      <w:r>
        <w:rPr>
          <w:rFonts w:hint="eastAsia"/>
        </w:rPr>
        <w:t>发挥独特优势</w:t>
      </w:r>
      <w:r>
        <w:t xml:space="preserve"> 助力乡村振兴 </w:t>
      </w:r>
      <w:r>
        <w:rPr>
          <w:rFonts w:hint="eastAsia"/>
        </w:rPr>
        <w:t>——专家解读《乡村振兴责任制实施办法》中妇联组织的作用</w:t>
      </w:r>
    </w:p>
    <w:p w:rsidR="00933914" w:rsidRDefault="00933914" w:rsidP="00933914">
      <w:pPr>
        <w:ind w:firstLineChars="200" w:firstLine="420"/>
      </w:pPr>
      <w:r>
        <w:t>在乡村发展领域，妇联组织面向乡村、企业、互联网经济新业态，拓展了形式多样的活动内容与活动方式</w:t>
      </w:r>
    </w:p>
    <w:p w:rsidR="00933914" w:rsidRDefault="00933914" w:rsidP="00933914">
      <w:pPr>
        <w:ind w:firstLineChars="200" w:firstLine="420"/>
      </w:pPr>
      <w:r>
        <w:t>在乡村建设和乡村治理领域，基层妇联将工作触角延伸到村庄和社区的每个角落，为提供更有效的乡村公共服务创造了条件</w:t>
      </w:r>
    </w:p>
    <w:p w:rsidR="00933914" w:rsidRDefault="00933914" w:rsidP="00933914">
      <w:pPr>
        <w:ind w:firstLineChars="200" w:firstLine="420"/>
      </w:pPr>
      <w:r>
        <w:rPr>
          <w:rFonts w:hint="eastAsia"/>
        </w:rPr>
        <w:t>日前，中办、国办印发《乡村振兴责任制实施办法》，其中提到，妇联等群团组织应当发挥优势和力量参与乡村振兴。</w:t>
      </w:r>
    </w:p>
    <w:p w:rsidR="00933914" w:rsidRDefault="00933914" w:rsidP="00933914">
      <w:pPr>
        <w:ind w:firstLineChars="200" w:firstLine="420"/>
      </w:pPr>
      <w:r>
        <w:rPr>
          <w:rFonts w:hint="eastAsia"/>
        </w:rPr>
        <w:t>多年来，各级妇联组织在乡村振兴中发挥了怎样的作用？有着哪些优势？今后还可以在哪些方面发挥更大作用？为此，中国妇女报全媒体记者采访了中央党校（国家行政学院）社会和生态文明教研部副教授王晓莉。</w:t>
      </w:r>
    </w:p>
    <w:p w:rsidR="00933914" w:rsidRDefault="00933914" w:rsidP="00933914">
      <w:pPr>
        <w:ind w:firstLineChars="200" w:firstLine="420"/>
      </w:pPr>
      <w:r>
        <w:rPr>
          <w:rFonts w:hint="eastAsia"/>
        </w:rPr>
        <w:t>妇联组织在乡村振兴中发挥着积极作用</w:t>
      </w:r>
    </w:p>
    <w:p w:rsidR="00933914" w:rsidRDefault="00933914" w:rsidP="00933914">
      <w:pPr>
        <w:ind w:firstLineChars="200" w:firstLine="420"/>
      </w:pPr>
      <w:r>
        <w:rPr>
          <w:rFonts w:hint="eastAsia"/>
        </w:rPr>
        <w:t>《乡村振兴责任制实施办法》中之所以强调妇联的重要作用，王晓莉认为，积极发展农村社会工作和志愿服务是当前乡村振兴战略对“社会力量参与乡村治理”的明确要求，而各地妇联和乡村妇女组织是乡村社会力量的主体，在增强社区自治、提供公共服务、创新乡村治理、激发村庄活力、回应村民需求等方面具有独特作用。</w:t>
      </w:r>
    </w:p>
    <w:p w:rsidR="00933914" w:rsidRDefault="00933914" w:rsidP="00933914">
      <w:pPr>
        <w:ind w:firstLineChars="200" w:firstLine="420"/>
      </w:pPr>
      <w:r>
        <w:rPr>
          <w:rFonts w:hint="eastAsia"/>
        </w:rPr>
        <w:t>早在</w:t>
      </w:r>
      <w:r>
        <w:t>2018</w:t>
      </w:r>
      <w:r>
        <w:t>年初，全国妇联全面落实《中共中央国务院关于实施乡村振兴战略的意见》，部署在实施乡村振兴战略中充分发挥妇联组织独特作用和妇女</w:t>
      </w:r>
      <w:r>
        <w:t>“</w:t>
      </w:r>
      <w:r>
        <w:t>半边天</w:t>
      </w:r>
      <w:r>
        <w:t>”</w:t>
      </w:r>
      <w:r>
        <w:t>作用，各地妇联组织带领广大乡村妇女积极作为，勇于实践。</w:t>
      </w:r>
    </w:p>
    <w:p w:rsidR="00933914" w:rsidRDefault="00933914" w:rsidP="00933914">
      <w:pPr>
        <w:ind w:firstLineChars="200" w:firstLine="420"/>
      </w:pPr>
      <w:r>
        <w:rPr>
          <w:rFonts w:hint="eastAsia"/>
        </w:rPr>
        <w:t>基于多年来对于基层妇联组织的深入调研，王晓莉总结了妇联组织在乡村振兴中发挥的积极作用。</w:t>
      </w:r>
    </w:p>
    <w:p w:rsidR="00933914" w:rsidRDefault="00933914" w:rsidP="00933914">
      <w:pPr>
        <w:ind w:firstLineChars="200" w:firstLine="420"/>
      </w:pPr>
      <w:r>
        <w:rPr>
          <w:rFonts w:hint="eastAsia"/>
        </w:rPr>
        <w:t>王晓莉表示，在乡村发展领域，妇联组织面向乡村、企业、互联网经济新业态，拓展了形式多样的活动内容与活动方式。比如，基层妇联组织积极吸纳当地女能人带动产业发展，各地涌现出不少返乡女能人进村“两委”、当选村支书或主任的典型，她们成立巾帼合作社或村办企业，用经验和智慧解决了劳动力、信息、技术等问题，带动当地妇女有活干、有钱赚。还有的妇联组织引导在女性独具优势的产业或以女性为主体的产业建立妇联，为当地妇女就业创业提供小额贷款、技术支持等多种扶持。</w:t>
      </w:r>
    </w:p>
    <w:p w:rsidR="00933914" w:rsidRDefault="00933914" w:rsidP="00933914">
      <w:pPr>
        <w:ind w:firstLineChars="200" w:firstLine="420"/>
      </w:pPr>
      <w:r>
        <w:rPr>
          <w:rFonts w:hint="eastAsia"/>
        </w:rPr>
        <w:t>在乡村建设和乡村治理领域，基层妇联将工作触角延伸到村庄和社区的每个角落，为提供更有效的乡村公共服务创造了条件。王晓莉举例，山西省平定县宋家庄村妇联发起“妇联读书会”，定时推送文稿，在微信群朗读短小美文，并以此为切入点，成立学习小组、兴趣小组、发展小组、议事小组等妇女小组，在村里弘扬正能量，传递新思想；村妇联还带动妇女积极参与美丽庭院、垃圾分类、五水共治等乡村建设，引领农村妇女共建共享生态宜居新农家。</w:t>
      </w:r>
    </w:p>
    <w:p w:rsidR="00933914" w:rsidRDefault="00933914" w:rsidP="00933914">
      <w:pPr>
        <w:ind w:firstLineChars="200" w:firstLine="420"/>
      </w:pPr>
      <w:r>
        <w:rPr>
          <w:rFonts w:hint="eastAsia"/>
        </w:rPr>
        <w:t>“像宋家庄村妇联这样的基层妇联不在少数。多年来，妇联组织在农村产业发展、生态环境保护、乡风文明建设等方面发挥了重要作用，最广泛地把农村妇女动员起来、组织起来，为实现乡村全面振兴贡献巾帼力量。”王晓莉表示。</w:t>
      </w:r>
    </w:p>
    <w:p w:rsidR="00933914" w:rsidRDefault="00933914" w:rsidP="00933914">
      <w:pPr>
        <w:ind w:firstLineChars="200" w:firstLine="420"/>
      </w:pPr>
      <w:r>
        <w:rPr>
          <w:rFonts w:hint="eastAsia"/>
        </w:rPr>
        <w:t>妇联组织在乡村振兴中具有独特优势</w:t>
      </w:r>
    </w:p>
    <w:p w:rsidR="00933914" w:rsidRDefault="00933914" w:rsidP="00933914">
      <w:pPr>
        <w:ind w:firstLineChars="200" w:firstLine="420"/>
      </w:pPr>
      <w:r>
        <w:rPr>
          <w:rFonts w:hint="eastAsia"/>
        </w:rPr>
        <w:t>对于乡村振兴中妇联组织的优势作用，王晓莉认为，基层妇联参与乡村振兴可以更好地发挥政治优势、组织网络优势、工作队伍优势以及群众工作优势。</w:t>
      </w:r>
    </w:p>
    <w:p w:rsidR="00933914" w:rsidRDefault="00933914" w:rsidP="00933914">
      <w:pPr>
        <w:ind w:firstLineChars="200" w:firstLine="420"/>
      </w:pPr>
      <w:r>
        <w:rPr>
          <w:rFonts w:hint="eastAsia"/>
        </w:rPr>
        <w:t>她介绍，一是以党建带妇建、妇建促党建，基层妇联组织与地方党政部门实现了更紧密的合作；二是基层妇联通过组织网络的拓展，形成了纵到底、横到边的全国性组织网络体系，打破了行业、组织、城乡、行政边界，以灵活多样的形式最大程度延伸了妇联参与乡村振兴的工作触角；三是基层妇联改革后，最大范围地吸纳基层优秀妇女代表，产生了一大批专职、兼职、挂职等不同形式的基层妇联干部，成立了巾帼志愿者队伍，不断引领、联系并孵化女性社会组织，成为乡村振兴中引进来、留得住的人才；四是妇联建立了常态化的联系服务妇女群众的工作制度机制，创新了妇女参与社会治理的形式，最大程度保障了联系服务妇女群众的作用。</w:t>
      </w:r>
    </w:p>
    <w:p w:rsidR="00933914" w:rsidRDefault="00933914" w:rsidP="00933914">
      <w:pPr>
        <w:ind w:firstLineChars="200" w:firstLine="420"/>
      </w:pPr>
      <w:r>
        <w:rPr>
          <w:rFonts w:hint="eastAsia"/>
        </w:rPr>
        <w:t>妇联组织在乡村振兴中大有可为</w:t>
      </w:r>
    </w:p>
    <w:p w:rsidR="00933914" w:rsidRDefault="00933914" w:rsidP="00933914">
      <w:pPr>
        <w:ind w:firstLineChars="200" w:firstLine="420"/>
      </w:pPr>
      <w:r>
        <w:rPr>
          <w:rFonts w:hint="eastAsia"/>
        </w:rPr>
        <w:t>党的二十大报告把“三农”工作摆在突出位置并作出全面部署，吹响了新时代新征程全面推进乡村振兴的动员令和集结号。对于新时代的妇联组织在参与乡村振兴中还可以在哪些方面发力？</w:t>
      </w:r>
    </w:p>
    <w:p w:rsidR="00933914" w:rsidRDefault="00933914" w:rsidP="00933914">
      <w:pPr>
        <w:ind w:firstLineChars="200" w:firstLine="420"/>
      </w:pPr>
      <w:r>
        <w:rPr>
          <w:rFonts w:hint="eastAsia"/>
        </w:rPr>
        <w:t>“党的二十大报告中关于乡村振兴的内容，有两个新的提法，一是农业强国，二是和美乡村。妇联组织在这两个方面可有效发挥作用。”王晓莉说。</w:t>
      </w:r>
    </w:p>
    <w:p w:rsidR="00933914" w:rsidRDefault="00933914" w:rsidP="00933914">
      <w:pPr>
        <w:ind w:firstLineChars="200" w:firstLine="420"/>
      </w:pPr>
      <w:r>
        <w:rPr>
          <w:rFonts w:hint="eastAsia"/>
        </w:rPr>
        <w:t>王晓莉进一步表示，农业强国中一个非常重要的要素是绿色农业，“绿色农业”旨在实现生态、经济和社会三大系统良性循环。妇女是绿色农业系统中的重要参与者和推动者，妇联组织应积极营造有利环境，提升妇女参与经济建设的能力，助推妇女在生态农业发展中发挥更加重要作用。广东韶关始兴县返乡女能人吴秀兰发起的始兴县绿芽社会工作服务中心，正是发展生态农业的典型。</w:t>
      </w:r>
    </w:p>
    <w:p w:rsidR="00933914" w:rsidRDefault="00933914" w:rsidP="00933914">
      <w:pPr>
        <w:ind w:firstLineChars="200" w:firstLine="420"/>
      </w:pPr>
      <w:r>
        <w:rPr>
          <w:rFonts w:hint="eastAsia"/>
        </w:rPr>
        <w:t>“和美乡村是另一个新的重大提法，从原来的美丽乡村转向和美乡村，意味着不仅要美丽，还要和谐。”王晓莉建议，妇联组织可以因地制宜，打破行政边界、行业边界、组织边界、城乡边界等，在以女性为主的生态、文化领域，建立城乡联动机制或者妇联组织，孵化多元化女性社会组织，创新妇女参与乡村生态振兴、文化振兴的形式。“这样的案例已有不少，比如贵州省从江县美德村的吴凤英发展一二三产业融合、乡村自然教育，是推动乡村生态振兴的典型；广东省揭阳市览表村的吴利珠与览表图书馆团队，是推动乡村文化振兴的典型。”</w:t>
      </w:r>
    </w:p>
    <w:p w:rsidR="00933914" w:rsidRDefault="00933914" w:rsidP="008830C1">
      <w:pPr>
        <w:jc w:val="right"/>
      </w:pPr>
      <w:r w:rsidRPr="008830C1">
        <w:rPr>
          <w:rFonts w:hint="eastAsia"/>
        </w:rPr>
        <w:t>中国妇女报</w:t>
      </w:r>
      <w:r>
        <w:rPr>
          <w:rFonts w:hint="eastAsia"/>
        </w:rPr>
        <w:t>2022-12-16</w:t>
      </w:r>
    </w:p>
    <w:p w:rsidR="00933914" w:rsidRDefault="00933914" w:rsidP="001A142E">
      <w:pPr>
        <w:sectPr w:rsidR="00933914" w:rsidSect="001A142E">
          <w:type w:val="continuous"/>
          <w:pgSz w:w="11906" w:h="16838"/>
          <w:pgMar w:top="1644" w:right="1236" w:bottom="1418" w:left="1814" w:header="851" w:footer="907" w:gutter="0"/>
          <w:pgNumType w:start="1"/>
          <w:cols w:space="720"/>
          <w:docGrid w:type="lines" w:linePitch="341" w:charSpace="2373"/>
        </w:sectPr>
      </w:pPr>
    </w:p>
    <w:p w:rsidR="00E8163F" w:rsidRDefault="00E8163F"/>
    <w:sectPr w:rsidR="00E8163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33914"/>
    <w:rsid w:val="00933914"/>
    <w:rsid w:val="00E8163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3391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rsid w:val="0093391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312</Words>
  <Characters>1780</Characters>
  <Application>Microsoft Office Word</Application>
  <DocSecurity>0</DocSecurity>
  <Lines>14</Lines>
  <Paragraphs>4</Paragraphs>
  <ScaleCrop>false</ScaleCrop>
  <Company>Microsoft</Company>
  <LinksUpToDate>false</LinksUpToDate>
  <CharactersWithSpaces>2088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2023-02-06T07:08:00Z</dcterms:created>
</cp:coreProperties>
</file>