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3CF" w:rsidRDefault="009C43CF" w:rsidP="002B0AAC">
      <w:pPr>
        <w:pStyle w:val="1"/>
      </w:pPr>
      <w:r w:rsidRPr="00DE497A">
        <w:rPr>
          <w:rFonts w:hint="eastAsia"/>
        </w:rPr>
        <w:t>苏州市相城区妇联：组织建设展风采，巾帼力量创佳绩</w:t>
      </w:r>
    </w:p>
    <w:p w:rsidR="009C43CF" w:rsidRDefault="009C43CF" w:rsidP="009C43CF">
      <w:pPr>
        <w:ind w:firstLineChars="200" w:firstLine="420"/>
      </w:pPr>
      <w:r>
        <w:rPr>
          <w:rFonts w:hint="eastAsia"/>
        </w:rPr>
        <w:t>“全区各级妇女组织和广大妇女要切实增强大局意识和服务能力，把服务全区发展与繁荣妇女事业紧密结合起来，不断开创妇女工作新局面。”近日，苏州市相城区妇女第五次代表大会召开，相城区委书记沈志栋对相城区妇联过去五年取得的成绩给予高度肯定，并对今后工作提出要求和希望。</w:t>
      </w:r>
    </w:p>
    <w:p w:rsidR="009C43CF" w:rsidRDefault="009C43CF" w:rsidP="009C43CF">
      <w:pPr>
        <w:ind w:firstLineChars="200" w:firstLine="420"/>
      </w:pPr>
      <w:r>
        <w:rPr>
          <w:rFonts w:hint="eastAsia"/>
        </w:rPr>
        <w:t>抢抓机遇谋发展、锐意进取作贡献，五年来，在相城区委区政府的领导下，相城区妇女事业发展焕发勃勃生机。</w:t>
      </w:r>
    </w:p>
    <w:p w:rsidR="009C43CF" w:rsidRDefault="009C43CF" w:rsidP="009C43CF">
      <w:pPr>
        <w:ind w:firstLineChars="200" w:firstLine="420"/>
      </w:pPr>
      <w:r>
        <w:rPr>
          <w:rFonts w:hint="eastAsia"/>
        </w:rPr>
        <w:t>党建引领，妇联组织建设坚实有力</w:t>
      </w:r>
    </w:p>
    <w:p w:rsidR="009C43CF" w:rsidRDefault="009C43CF" w:rsidP="009C43CF">
      <w:pPr>
        <w:ind w:firstLineChars="200" w:firstLine="420"/>
      </w:pPr>
      <w:r>
        <w:rPr>
          <w:rFonts w:hint="eastAsia"/>
        </w:rPr>
        <w:t>相城区妇联始终贯彻新时代党的建设总要求，进一步落实从严治党的政治责任，全面加强妇联组织的政治建设。为强化党性修养，筑牢理想信念之基，相城区妇联组织全体干部学习贯彻党的二十大精神，做到对党忠诚、听党指挥、为党尽责，让妇联组织的红色基因薪火相传。在工作过程中，相城区妇联严明党的政治纪律和规矩，积极落实中央八项规定，持续推进党风廉政建设和反腐败工作，持之以恒改作风、纠“四风”，努力建设政治鲜明、思想过硬、组织坚强、担当作为、风清气正的妇联机关。</w:t>
      </w:r>
    </w:p>
    <w:p w:rsidR="009C43CF" w:rsidRDefault="009C43CF" w:rsidP="009C43CF">
      <w:pPr>
        <w:ind w:firstLineChars="200" w:firstLine="420"/>
      </w:pPr>
      <w:r>
        <w:rPr>
          <w:rFonts w:hint="eastAsia"/>
        </w:rPr>
        <w:t>党建带妇建，妇建促党建。相城区妇联不断加快新兴领域妇联组织建设，在产业园区、商务楼宇、专业市场等新兴领域建成妇联组织</w:t>
      </w:r>
      <w:r>
        <w:t>40</w:t>
      </w:r>
      <w:r>
        <w:rPr>
          <w:rFonts w:hint="eastAsia"/>
        </w:rPr>
        <w:t>个，积极开展全区妇联系统“我为妇女儿童办实事”实践活动，在区、镇（街道）、村（社区）妇联三级执委中实现自办领办服务妇女儿童家庭项目全覆盖，开展各类妇女儿童“微实事”</w:t>
      </w:r>
      <w:r>
        <w:t>400</w:t>
      </w:r>
      <w:r>
        <w:rPr>
          <w:rFonts w:hint="eastAsia"/>
        </w:rPr>
        <w:t>余个。为加大服务力度，相城区妇联通过到基层妇联集中调研的方式，巩固拓展妇联班子成员基层联系点制度，做到区妇联班子成员基层调研“镇镇到”，乡镇（街道）妇联主席基层调研“村村到”，村（社区）妇联主席基层调研“户户到”。</w:t>
      </w:r>
    </w:p>
    <w:p w:rsidR="009C43CF" w:rsidRDefault="009C43CF" w:rsidP="009C43CF">
      <w:pPr>
        <w:ind w:firstLineChars="200" w:firstLine="420"/>
      </w:pPr>
      <w:r>
        <w:rPr>
          <w:rFonts w:hint="eastAsia"/>
        </w:rPr>
        <w:t>相城区妇联全面完成区级机关、事业单位妇联组织新建、改建、换届工作，全区镇（街道）、村（社区）妇联组织按期完成换届工作。相城区各级妇联组织共选配妇联主席、副主席</w:t>
      </w:r>
      <w:r>
        <w:t>500</w:t>
      </w:r>
      <w:r>
        <w:rPr>
          <w:rFonts w:hint="eastAsia"/>
        </w:rPr>
        <w:t>余名，所有村（社区）完成“会改联”，全区镇（街道）、村（社区）两级妇联组织执委增补后人数达改革前的</w:t>
      </w:r>
      <w:r>
        <w:t>2.7</w:t>
      </w:r>
      <w:r>
        <w:rPr>
          <w:rFonts w:hint="eastAsia"/>
        </w:rPr>
        <w:t>倍，使妇联组织力量更加坚实有力。</w:t>
      </w:r>
    </w:p>
    <w:p w:rsidR="009C43CF" w:rsidRDefault="009C43CF" w:rsidP="009C43CF">
      <w:pPr>
        <w:ind w:firstLineChars="200" w:firstLine="420"/>
      </w:pPr>
      <w:r>
        <w:rPr>
          <w:rFonts w:hint="eastAsia"/>
        </w:rPr>
        <w:t>同时，为深化乡镇妇联组织区域化建设，相城区妇联以单独创建、行业统建、区域联建等方式灵活多样地建立妇联组织，加大在社会组织、行业协会、新业态新就业群体中的建设力度，扩大覆盖、填补盲区，织密妇联组织网络。同时，充分发挥妇女儿童之家的作用，建成妇女微家、三八红旗手（集体）工作室、巾帼志愿服务站等阵地，让妇女阵地多起来、动起来、活起来、靓起来，及时为妇女提供“在你身边”服务。</w:t>
      </w:r>
    </w:p>
    <w:p w:rsidR="009C43CF" w:rsidRDefault="009C43CF" w:rsidP="009C43CF">
      <w:pPr>
        <w:ind w:firstLineChars="200" w:firstLine="420"/>
      </w:pPr>
      <w:r>
        <w:rPr>
          <w:rFonts w:hint="eastAsia"/>
        </w:rPr>
        <w:t>夯实基层，家庭建设工作积极有效</w:t>
      </w:r>
    </w:p>
    <w:p w:rsidR="009C43CF" w:rsidRDefault="009C43CF" w:rsidP="009C43CF">
      <w:pPr>
        <w:ind w:firstLineChars="200" w:firstLine="420"/>
      </w:pPr>
      <w:r>
        <w:rPr>
          <w:rFonts w:hint="eastAsia"/>
        </w:rPr>
        <w:t>为深入贯彻习近平总书记“注重家庭、注重家风、注重家教”的重要指示精神，推动社会主义核心价值观在家庭落地生根，相城区妇联广泛开展寻找“最美家庭”活动，汇聚起家庭文明正能量，全区</w:t>
      </w:r>
      <w:r>
        <w:t>600</w:t>
      </w:r>
      <w:r>
        <w:rPr>
          <w:rFonts w:hint="eastAsia"/>
        </w:rPr>
        <w:t>余户家庭获评区级以上最美家庭、书香家庭、健康家庭。</w:t>
      </w:r>
    </w:p>
    <w:p w:rsidR="009C43CF" w:rsidRDefault="009C43CF" w:rsidP="009C43CF">
      <w:pPr>
        <w:ind w:firstLineChars="200" w:firstLine="420"/>
      </w:pPr>
      <w:r>
        <w:rPr>
          <w:rFonts w:hint="eastAsia"/>
        </w:rPr>
        <w:t>为满足城市家庭的需求，给女性创造更好的生活与育婴环境，通过几年的努力，相城区公共场所母婴哺乳室应建尽建，已有</w:t>
      </w:r>
      <w:r>
        <w:t>58</w:t>
      </w:r>
      <w:r>
        <w:rPr>
          <w:rFonts w:hint="eastAsia"/>
        </w:rPr>
        <w:t>家，建设标准符合政府规范要求。推动儿童友好城市建设，儿童友好社区已建成</w:t>
      </w:r>
      <w:r>
        <w:t>6</w:t>
      </w:r>
      <w:r>
        <w:rPr>
          <w:rFonts w:hint="eastAsia"/>
        </w:rPr>
        <w:t>家，其中</w:t>
      </w:r>
      <w:r>
        <w:t>2</w:t>
      </w:r>
      <w:r>
        <w:rPr>
          <w:rFonts w:hint="eastAsia"/>
        </w:rPr>
        <w:t>家市示范儿童友好社区。建成儿童友好口袋公园</w:t>
      </w:r>
      <w:r>
        <w:t>1</w:t>
      </w:r>
      <w:r>
        <w:rPr>
          <w:rFonts w:hint="eastAsia"/>
        </w:rPr>
        <w:t>家。设计开发</w:t>
      </w:r>
      <w:r>
        <w:t>3</w:t>
      </w:r>
      <w:r>
        <w:rPr>
          <w:rFonts w:hint="eastAsia"/>
        </w:rPr>
        <w:t>条通学专线及优化调整了相关公交线路的班次，主要解决了阳澄湖片区偏远村儿童就学出行需求。大力推动“三全”社区建设，全区有“三全”试点社区</w:t>
      </w:r>
      <w:r>
        <w:t>8</w:t>
      </w:r>
      <w:r>
        <w:rPr>
          <w:rFonts w:hint="eastAsia"/>
        </w:rPr>
        <w:t>个，累计开展家庭教育支持行动活动</w:t>
      </w:r>
      <w:r>
        <w:t>40</w:t>
      </w:r>
      <w:r>
        <w:rPr>
          <w:rFonts w:hint="eastAsia"/>
        </w:rPr>
        <w:t>余次，惠及家庭</w:t>
      </w:r>
      <w:r>
        <w:t>3000</w:t>
      </w:r>
      <w:r>
        <w:rPr>
          <w:rFonts w:hint="eastAsia"/>
        </w:rPr>
        <w:t>余户。</w:t>
      </w:r>
    </w:p>
    <w:p w:rsidR="009C43CF" w:rsidRDefault="009C43CF" w:rsidP="009C43CF">
      <w:pPr>
        <w:ind w:firstLineChars="200" w:firstLine="420"/>
      </w:pPr>
      <w:r>
        <w:rPr>
          <w:rFonts w:hint="eastAsia"/>
        </w:rPr>
        <w:t>在关注家庭教育的同时，相城区妇联更加关注困境儿童，通过开展“六一”送温暖、“</w:t>
      </w:r>
      <w:r>
        <w:t>8.26</w:t>
      </w:r>
      <w:r>
        <w:rPr>
          <w:rFonts w:hint="eastAsia"/>
        </w:rPr>
        <w:t>”帮困助学等活动帮扶困境儿童</w:t>
      </w:r>
      <w:r>
        <w:t>1300</w:t>
      </w:r>
      <w:r>
        <w:rPr>
          <w:rFonts w:hint="eastAsia"/>
        </w:rPr>
        <w:t>人次，通过苏州市儿童少年基金会共发出结对帮扶爱心资金</w:t>
      </w:r>
      <w:r>
        <w:t>30</w:t>
      </w:r>
      <w:r>
        <w:rPr>
          <w:rFonts w:hint="eastAsia"/>
        </w:rPr>
        <w:t>万元，惠及困境儿童</w:t>
      </w:r>
      <w:r>
        <w:t>300</w:t>
      </w:r>
      <w:r>
        <w:rPr>
          <w:rFonts w:hint="eastAsia"/>
        </w:rPr>
        <w:t>余人次。同时，开展新时代苏州儿童“幸福港湾”项目</w:t>
      </w:r>
      <w:r>
        <w:t>8</w:t>
      </w:r>
      <w:r>
        <w:rPr>
          <w:rFonts w:hint="eastAsia"/>
        </w:rPr>
        <w:t>个，在“</w:t>
      </w:r>
      <w:r>
        <w:t>99</w:t>
      </w:r>
      <w:r>
        <w:rPr>
          <w:rFonts w:hint="eastAsia"/>
        </w:rPr>
        <w:t>公益日”活动中，为“爱在苏州，从</w:t>
      </w:r>
      <w:r>
        <w:t>‘</w:t>
      </w:r>
      <w:r>
        <w:rPr>
          <w:rFonts w:hint="eastAsia"/>
        </w:rPr>
        <w:t>心</w:t>
      </w:r>
      <w:r>
        <w:t>’</w:t>
      </w:r>
      <w:r>
        <w:rPr>
          <w:rFonts w:hint="eastAsia"/>
        </w:rPr>
        <w:t>开始”“童梦启航，</w:t>
      </w:r>
      <w:r>
        <w:t>‘</w:t>
      </w:r>
      <w:r>
        <w:rPr>
          <w:rFonts w:hint="eastAsia"/>
        </w:rPr>
        <w:t>埭</w:t>
      </w:r>
      <w:r>
        <w:t>’</w:t>
      </w:r>
      <w:r>
        <w:rPr>
          <w:rFonts w:hint="eastAsia"/>
        </w:rPr>
        <w:t>你成长”“阳光领航，儿童关爱”“爱润童心</w:t>
      </w:r>
      <w:r>
        <w:t>‘</w:t>
      </w:r>
      <w:r>
        <w:rPr>
          <w:rFonts w:hint="eastAsia"/>
        </w:rPr>
        <w:t>相</w:t>
      </w:r>
      <w:r>
        <w:t>’</w:t>
      </w:r>
      <w:r>
        <w:rPr>
          <w:rFonts w:hint="eastAsia"/>
        </w:rPr>
        <w:t>未来”项目活动筹集爱心资金</w:t>
      </w:r>
      <w:r>
        <w:t>25</w:t>
      </w:r>
      <w:r>
        <w:rPr>
          <w:rFonts w:hint="eastAsia"/>
        </w:rPr>
        <w:t>万余元，实际利用资金达</w:t>
      </w:r>
      <w:r>
        <w:t>100</w:t>
      </w:r>
      <w:r>
        <w:rPr>
          <w:rFonts w:hint="eastAsia"/>
        </w:rPr>
        <w:t>万余元，这些行动有效激活了社会各界、社会组织参与关爱妇儿工作的潜力，延伸了妇联组织的工作手臂。</w:t>
      </w:r>
    </w:p>
    <w:p w:rsidR="009C43CF" w:rsidRDefault="009C43CF" w:rsidP="009C43CF">
      <w:pPr>
        <w:ind w:firstLineChars="200" w:firstLine="420"/>
      </w:pPr>
      <w:r>
        <w:rPr>
          <w:rFonts w:hint="eastAsia"/>
        </w:rPr>
        <w:t>强化队伍，互联网时代展巾帼风采</w:t>
      </w:r>
    </w:p>
    <w:p w:rsidR="009C43CF" w:rsidRDefault="009C43CF" w:rsidP="009C43CF">
      <w:pPr>
        <w:ind w:firstLineChars="200" w:firstLine="420"/>
      </w:pPr>
      <w:r>
        <w:rPr>
          <w:rFonts w:hint="eastAsia"/>
        </w:rPr>
        <w:t>要想更好地为妇女儿童服务，必须强化妇联队伍建设。相城区妇联认真落实“基层妇联领头雁培训计划”，加强妇联干部思想淬炼、政治历练、实践锻炼、专业训练，为打造一支信念坚定、业务精通、担当作为、敬业奉献的妇联干部队伍而努力。</w:t>
      </w:r>
    </w:p>
    <w:p w:rsidR="009C43CF" w:rsidRDefault="009C43CF" w:rsidP="009C43CF">
      <w:pPr>
        <w:ind w:firstLineChars="200" w:firstLine="420"/>
      </w:pPr>
      <w:r>
        <w:rPr>
          <w:rFonts w:hint="eastAsia"/>
        </w:rPr>
        <w:t>相城区妇联积极探索基层妇联执委、妇女代表、巾帼志愿者发挥作用的有效途径，通过项目领办、执委述职等促进执委深度参与妇联工作，不断提升妇联干部的综合素质和履职能力；深入开展“我为妇女儿童办实事”实践活动，充分运用“蹲点调研”工作法，到基层妇女群众中开展工作，察实情、听真话、取真经，有效发挥桥梁纽带作用，了解妇女需求，反映妇女诉求，提供精准服务，并把党的关怀关爱及时精准地送到妇女群众心头和身边；不断创新工作理念，积极探索妇女工作社会化运作、项目化带动、品牌化打造的方式方法，使妇女工作整体推进，形成相城地域特色品牌。</w:t>
      </w:r>
    </w:p>
    <w:p w:rsidR="009C43CF" w:rsidRDefault="009C43CF" w:rsidP="009C43CF">
      <w:pPr>
        <w:ind w:firstLineChars="200" w:firstLine="420"/>
      </w:pPr>
      <w:r>
        <w:rPr>
          <w:rFonts w:hint="eastAsia"/>
        </w:rPr>
        <w:t>互联网时代，相城区妇联紧跟时代步伐，树立互联网思维，提升运用网络及新媒体开展工作的能力，打造“指尖妇联”云服务，推动形成线上线下相互促进、有机融合的工作新格局。</w:t>
      </w:r>
    </w:p>
    <w:p w:rsidR="009C43CF" w:rsidRDefault="009C43CF" w:rsidP="009C43CF">
      <w:pPr>
        <w:ind w:firstLineChars="200" w:firstLine="420"/>
      </w:pPr>
      <w:r>
        <w:rPr>
          <w:rFonts w:hint="eastAsia"/>
        </w:rPr>
        <w:t>相城区妇联通过开展“美丽庭院”</w:t>
      </w:r>
      <w:r>
        <w:t>3D</w:t>
      </w:r>
      <w:r>
        <w:rPr>
          <w:rFonts w:hint="eastAsia"/>
        </w:rPr>
        <w:t>展示及各类女性典型网上评比和展示，依托渭塘珍珠、阳澄湖大闸蟹等特色产品打造电商直播平台，积极借助主流媒体资源，实现妇联各类服务分众推送、精准直达、跟踪反馈；组织开展“巾帼心向党</w:t>
      </w:r>
      <w:r>
        <w:t xml:space="preserve"> </w:t>
      </w:r>
      <w:r>
        <w:rPr>
          <w:rFonts w:hint="eastAsia"/>
        </w:rPr>
        <w:t>献礼二十大”融媒体创意大赛，通过微视频、短视频、照片图集等形式，从“她”的角度，展示巾帼风采，使“指尖”典型见人见物见事见精神；依托“阳澄巾帼”微信公众号，办好各类专栏，线上开展政策咨询、答疑释惑和教育引导等工作；以“逐梦·她”“风雅·书”“温馨·屋”为主题，策划推出线上线下群众性教育活动，展示新时代广大妇女群众的新气象、新作为，激励广大女性争做伟大事业的建设者、文明风尚的倡导者、敢于追梦的奋斗者；积极研究并开展相城区“澄姐在你身边”网络服务，建立完善“澄姐”志愿者联盟，开展线上心理健康、普法课堂，定期发布妇女法制宣传、自我保护等内容，使“指尖妇联”助力社会和谐稳定。</w:t>
      </w:r>
    </w:p>
    <w:p w:rsidR="009C43CF" w:rsidRDefault="009C43CF" w:rsidP="009C43CF">
      <w:pPr>
        <w:ind w:firstLineChars="200" w:firstLine="420"/>
      </w:pPr>
      <w:r>
        <w:rPr>
          <w:rFonts w:hint="eastAsia"/>
        </w:rPr>
        <w:t>以行动书写忠诚，用奉献诠释担当！相城区妇联与新时代同行，不断谱写相城高质量跨越发展新篇章。</w:t>
      </w:r>
    </w:p>
    <w:p w:rsidR="009C43CF" w:rsidRDefault="009C43CF" w:rsidP="009C43CF">
      <w:pPr>
        <w:ind w:firstLineChars="200" w:firstLine="420"/>
        <w:jc w:val="right"/>
      </w:pPr>
      <w:r>
        <w:rPr>
          <w:rFonts w:hint="eastAsia"/>
        </w:rPr>
        <w:t>江苏省妇联</w:t>
      </w:r>
      <w:r>
        <w:t>2022-11-30</w:t>
      </w:r>
    </w:p>
    <w:p w:rsidR="009C43CF" w:rsidRDefault="009C43CF" w:rsidP="00425C52">
      <w:pPr>
        <w:sectPr w:rsidR="009C43CF" w:rsidSect="00425C52">
          <w:type w:val="continuous"/>
          <w:pgSz w:w="11906" w:h="16838" w:code="9"/>
          <w:pgMar w:top="1644" w:right="1236" w:bottom="1418" w:left="1814" w:header="851" w:footer="907" w:gutter="0"/>
          <w:pgNumType w:start="1"/>
          <w:cols w:space="425"/>
          <w:docGrid w:type="lines" w:linePitch="341" w:charSpace="2373"/>
        </w:sectPr>
      </w:pPr>
    </w:p>
    <w:p w:rsidR="009C53B6" w:rsidRDefault="009C53B6"/>
    <w:sectPr w:rsidR="009C53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43CF"/>
    <w:rsid w:val="009C43CF"/>
    <w:rsid w:val="009C53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9C43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9C43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2192</Characters>
  <Application>Microsoft Office Word</Application>
  <DocSecurity>0</DocSecurity>
  <Lines>18</Lines>
  <Paragraphs>5</Paragraphs>
  <ScaleCrop>false</ScaleCrop>
  <Company>Microsoft</Company>
  <LinksUpToDate>false</LinksUpToDate>
  <CharactersWithSpaces>2571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2023-02-03T03:21:00Z</dcterms:created>
</cp:coreProperties>
</file>