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78" w:rsidRDefault="00C63478" w:rsidP="005F5D82">
      <w:pPr>
        <w:pStyle w:val="1"/>
      </w:pPr>
      <w:r w:rsidRPr="005F5D82">
        <w:rPr>
          <w:rFonts w:hint="eastAsia"/>
        </w:rPr>
        <w:t>喜迎二十大</w:t>
      </w:r>
      <w:r w:rsidRPr="005F5D82">
        <w:t xml:space="preserve"> 巾帼展风采丨优秀事迹展播</w:t>
      </w:r>
      <w:r w:rsidRPr="005F5D82">
        <w:t>⑦</w:t>
      </w:r>
      <w:r w:rsidRPr="005F5D82">
        <w:t>：铿锵玫瑰别样红 平凡之处见不凡</w:t>
      </w:r>
    </w:p>
    <w:p w:rsidR="00C63478" w:rsidRDefault="00C63478" w:rsidP="00C63478">
      <w:pPr>
        <w:ind w:firstLineChars="200" w:firstLine="420"/>
      </w:pPr>
      <w:r>
        <w:rPr>
          <w:rFonts w:hint="eastAsia"/>
        </w:rPr>
        <w:t>为迎接党的二十大胜利召开，激发广大妇女“巾帼心向党</w:t>
      </w:r>
      <w:r>
        <w:t xml:space="preserve"> </w:t>
      </w:r>
      <w:r>
        <w:t>喜迎二十大</w:t>
      </w:r>
      <w:r>
        <w:t>”</w:t>
      </w:r>
      <w:r>
        <w:t>的热情，激励妇女岗位建功，展现新时代女性风采，彰显妇女</w:t>
      </w:r>
      <w:r>
        <w:t>“</w:t>
      </w:r>
      <w:r>
        <w:t>半边天</w:t>
      </w:r>
      <w:r>
        <w:t>”</w:t>
      </w:r>
      <w:r>
        <w:t>的奉献之美、自信之美、智慧之美。县妇联开设</w:t>
      </w:r>
      <w:r>
        <w:t>“</w:t>
      </w:r>
      <w:r>
        <w:t>喜迎二十大</w:t>
      </w:r>
      <w:r>
        <w:t xml:space="preserve"> </w:t>
      </w:r>
      <w:r>
        <w:t>巾帼展风采</w:t>
      </w:r>
      <w:r>
        <w:t>”</w:t>
      </w:r>
      <w:r>
        <w:t>专栏，展播我县各行各业优秀女性集体和个人先进事迹，一起感受她力量，领略她风采，感谢她付出。</w:t>
      </w:r>
    </w:p>
    <w:p w:rsidR="00C63478" w:rsidRDefault="00C63478" w:rsidP="00C63478">
      <w:pPr>
        <w:ind w:firstLineChars="200" w:firstLine="420"/>
      </w:pPr>
      <w:r>
        <w:rPr>
          <w:rFonts w:hint="eastAsia"/>
        </w:rPr>
        <w:t>今天让我们一起聆听府谷县三八红旗手的故事吧！</w:t>
      </w:r>
    </w:p>
    <w:p w:rsidR="00C63478" w:rsidRDefault="00C63478" w:rsidP="00C63478">
      <w:pPr>
        <w:ind w:firstLineChars="200" w:firstLine="420"/>
      </w:pPr>
      <w:r>
        <w:rPr>
          <w:rFonts w:hint="eastAsia"/>
        </w:rPr>
        <w:t>府谷县三八红旗手</w:t>
      </w:r>
    </w:p>
    <w:p w:rsidR="00C63478" w:rsidRDefault="00C63478" w:rsidP="00C63478">
      <w:pPr>
        <w:ind w:firstLineChars="200" w:firstLine="420"/>
      </w:pPr>
      <w:r>
        <w:rPr>
          <w:rFonts w:hint="eastAsia"/>
        </w:rPr>
        <w:t>府谷县河滨路便民服务中心新尧渠社区</w:t>
      </w:r>
      <w:r>
        <w:t xml:space="preserve"> </w:t>
      </w:r>
      <w:r>
        <w:t>杨芳</w:t>
      </w:r>
    </w:p>
    <w:p w:rsidR="00C63478" w:rsidRDefault="00C63478" w:rsidP="00C63478">
      <w:pPr>
        <w:ind w:firstLineChars="200" w:firstLine="420"/>
      </w:pPr>
      <w:r>
        <w:rPr>
          <w:rFonts w:hint="eastAsia"/>
        </w:rPr>
        <w:t>杨芳，府谷县河滨路便民服务中心新尧渠社区党委书记。先后荣获榆林市“最爱读书的榆林人”提名奖、府谷县“三八红旗手”、“府州最美家庭”等荣誉称号。本着“一心为民讲奉献，甘洒热血付基层”的初心和使命，她以身作则，勇挑重担，勇于尝试，大胆创新，让“她力量”在工作中凸显，努力做出“她贡献”。</w:t>
      </w:r>
    </w:p>
    <w:p w:rsidR="00C63478" w:rsidRDefault="00C63478" w:rsidP="00C63478">
      <w:pPr>
        <w:ind w:firstLineChars="200" w:firstLine="420"/>
      </w:pPr>
      <w:r>
        <w:t>2020</w:t>
      </w:r>
      <w:r>
        <w:t>年，面对全国疫情大肆蔓延，她负责单位各类信息的上报，每天要对上千条信息进行分类、整合、分发、汇总、上报，加班加点，无怨无悔地坚守在自己的岗位上，得到了领导和同志们的高度认可，被评为</w:t>
      </w:r>
      <w:r>
        <w:t>“</w:t>
      </w:r>
      <w:r>
        <w:t>府兴路最美巾帼奋斗者</w:t>
      </w:r>
      <w:r>
        <w:t>”</w:t>
      </w:r>
      <w:r>
        <w:t>。担任社区书记后，面对诸多纠纷矛盾、安全隐患、邻里不和、环境问题等，她发挥巾帼不让须眉的精神，心系居民百姓，这户进，那户出，不退缩，不依赖，一腔热情付诸工作，沉着冷静的运用现代女性的智慧和能力理性的分析解决问题，把每一件小事办好，把女性的价值体现的淋漓尽致，在平凡的岗位上不断创造佳绩，用自尊、自信、</w:t>
      </w:r>
      <w:r>
        <w:rPr>
          <w:rFonts w:hint="eastAsia"/>
        </w:rPr>
        <w:t>自立、自强的精神感染着身边的每一个人。</w:t>
      </w:r>
    </w:p>
    <w:p w:rsidR="00C63478" w:rsidRDefault="00C63478" w:rsidP="00C63478">
      <w:pPr>
        <w:ind w:firstLineChars="200" w:firstLine="420"/>
      </w:pPr>
      <w:r>
        <w:rPr>
          <w:rFonts w:hint="eastAsia"/>
        </w:rPr>
        <w:t>府谷县三八红旗手</w:t>
      </w:r>
    </w:p>
    <w:p w:rsidR="00C63478" w:rsidRDefault="00C63478" w:rsidP="00C63478">
      <w:pPr>
        <w:ind w:firstLineChars="200" w:firstLine="420"/>
      </w:pPr>
      <w:r>
        <w:rPr>
          <w:rFonts w:hint="eastAsia"/>
        </w:rPr>
        <w:t>府谷县财政局国资办</w:t>
      </w:r>
      <w:r>
        <w:t xml:space="preserve"> </w:t>
      </w:r>
      <w:r>
        <w:t>崔玉娥</w:t>
      </w:r>
    </w:p>
    <w:p w:rsidR="00C63478" w:rsidRDefault="00C63478" w:rsidP="00C63478">
      <w:pPr>
        <w:ind w:firstLineChars="200" w:firstLine="420"/>
      </w:pPr>
      <w:r>
        <w:rPr>
          <w:rFonts w:hint="eastAsia"/>
        </w:rPr>
        <w:t>崔玉娥，府谷县财政局国资办改革发展科科长。先后荣获榆林市国资委财务管理“先进个人”、榆林市“健康家庭示范户”、府谷县“三八红旗手”、府谷县第五届“以德育人，为国教子”好家长等荣誉称号。</w:t>
      </w:r>
    </w:p>
    <w:p w:rsidR="00C63478" w:rsidRDefault="00C63478" w:rsidP="00C63478">
      <w:pPr>
        <w:ind w:firstLineChars="200" w:firstLine="420"/>
      </w:pPr>
      <w:r>
        <w:rPr>
          <w:rFonts w:hint="eastAsia"/>
        </w:rPr>
        <w:t>她爱岗敬业，任劳任怨，团结同志，乐于助人，具有较高的思想修养和业务能力，她敢于不断挑战自我，凭借着满腔的工作热情，严谨的工作作风，创造了优秀的工作业绩。</w:t>
      </w:r>
      <w:r>
        <w:t>2017</w:t>
      </w:r>
      <w:r>
        <w:t>年，她接受</w:t>
      </w:r>
      <w:r>
        <w:t>“</w:t>
      </w:r>
      <w:r>
        <w:t>能上能下</w:t>
      </w:r>
      <w:r>
        <w:t>”</w:t>
      </w:r>
      <w:r>
        <w:t>的联动工作机制，工作岗位调整到新设立的单位</w:t>
      </w:r>
      <w:r>
        <w:t>——</w:t>
      </w:r>
      <w:r>
        <w:t>国资办。面对新工作，她千方百计找资料学习，向上级国资系统请教，为了吃透拿准每一个政策走向，经常加班加点与同事一起学习探讨、查阅资料，但从不抱怨，以苦为乐，把相关的政策都熟记于心。从法人治理、三重一大、资金管理、资产处置、招标采购、工资总额管理、负责人履职待遇等方面着手，不断建立健全现</w:t>
      </w:r>
      <w:r>
        <w:rPr>
          <w:rFonts w:hint="eastAsia"/>
        </w:rPr>
        <w:t>代企业管理制度。拟定了《府谷县县属国有企业劳动用工管理办法》《府谷县属国有企业工资总额管理办法》《关于进一步规范县属国有企业负责人履职待遇、业务支出的实施意见》等一系列规章制度；负责完成了《府谷县国有企业退休人员社会化管理移交整体协议》的签订工作，集中签约共涉及中央、省市驻府及县属大型国有企业</w:t>
      </w:r>
      <w:r>
        <w:t>24</w:t>
      </w:r>
      <w:r>
        <w:t>家，退休人员</w:t>
      </w:r>
      <w:r>
        <w:t>1076</w:t>
      </w:r>
      <w:r>
        <w:t>人，实现了国企退休人员社会化管理的平稳过渡，在减轻国有企业负担、助力退休人员享受更均等化服务、进一步完善社会保障体系方面做出了自己的贡献。</w:t>
      </w:r>
    </w:p>
    <w:p w:rsidR="00C63478" w:rsidRDefault="00C63478" w:rsidP="00C63478">
      <w:pPr>
        <w:ind w:firstLineChars="200" w:firstLine="420"/>
      </w:pPr>
      <w:r>
        <w:rPr>
          <w:rFonts w:hint="eastAsia"/>
        </w:rPr>
        <w:t>府谷县三八红旗手</w:t>
      </w:r>
    </w:p>
    <w:p w:rsidR="00C63478" w:rsidRDefault="00C63478" w:rsidP="00C63478">
      <w:pPr>
        <w:ind w:firstLineChars="200" w:firstLine="420"/>
      </w:pPr>
      <w:r>
        <w:rPr>
          <w:rFonts w:hint="eastAsia"/>
        </w:rPr>
        <w:t>府谷县农业技术推广服务中心</w:t>
      </w:r>
      <w:r>
        <w:t xml:space="preserve"> </w:t>
      </w:r>
      <w:r>
        <w:t>张晶晶</w:t>
      </w:r>
    </w:p>
    <w:p w:rsidR="00C63478" w:rsidRDefault="00C63478" w:rsidP="00C63478">
      <w:pPr>
        <w:ind w:firstLineChars="200" w:firstLine="420"/>
      </w:pPr>
      <w:r>
        <w:rPr>
          <w:rFonts w:hint="eastAsia"/>
        </w:rPr>
        <w:t>张晶晶，府谷县农业技术推广服务中心高级农艺师。先后荣获中国农药工业协会安全科学使用农药培训先进工作者、陕西省农技推广工作先进个人、榆林市农技推广工作先进工作者、府谷县“三八红旗手”等荣誉称号。</w:t>
      </w:r>
    </w:p>
    <w:p w:rsidR="00C63478" w:rsidRDefault="00C63478" w:rsidP="00C63478">
      <w:pPr>
        <w:ind w:firstLineChars="200" w:firstLine="420"/>
      </w:pPr>
      <w:r>
        <w:rPr>
          <w:rFonts w:hint="eastAsia"/>
        </w:rPr>
        <w:t>参加工作</w:t>
      </w:r>
      <w:r>
        <w:t>28</w:t>
      </w:r>
      <w:r>
        <w:t>年来，她一直从事农业技术推广工作，具有良好的职业道德和素养，紧紧围绕</w:t>
      </w:r>
      <w:r>
        <w:t>“</w:t>
      </w:r>
      <w:r>
        <w:t>粮食增产，农民增收</w:t>
      </w:r>
      <w:r>
        <w:t>”</w:t>
      </w:r>
      <w:r>
        <w:t>这一中心，指导农民科学种田。</w:t>
      </w:r>
      <w:r>
        <w:t xml:space="preserve"> </w:t>
      </w:r>
      <w:r>
        <w:t>在孤山李家洼、黄甫段寨等地先后主持参与</w:t>
      </w:r>
      <w:r>
        <w:t>10</w:t>
      </w:r>
      <w:r>
        <w:t>余项农业新品种新技术的试验、示范、推广和研究项目，引进陕糜</w:t>
      </w:r>
      <w:r>
        <w:t>2</w:t>
      </w:r>
      <w:r>
        <w:t>号、雁黍</w:t>
      </w:r>
      <w:r>
        <w:t>11</w:t>
      </w:r>
      <w:r>
        <w:t>号、陕科</w:t>
      </w:r>
      <w:r>
        <w:t>9</w:t>
      </w:r>
      <w:r>
        <w:t>号等优良品种</w:t>
      </w:r>
      <w:r>
        <w:t>80</w:t>
      </w:r>
      <w:r>
        <w:t>个，筛选出适宜我县种植的耐旱优良品种雁黍</w:t>
      </w:r>
      <w:r>
        <w:t>11</w:t>
      </w:r>
      <w:r>
        <w:t>号、陕科</w:t>
      </w:r>
      <w:r>
        <w:t>9</w:t>
      </w:r>
      <w:r>
        <w:t>号，晋谷</w:t>
      </w:r>
      <w:r>
        <w:t>21</w:t>
      </w:r>
      <w:r>
        <w:t>号等</w:t>
      </w:r>
      <w:r>
        <w:t>15</w:t>
      </w:r>
      <w:r>
        <w:t>个优良品种，配套引进滴灌、小型旋耕机、精量播种机和收割机等。累计实施糜子有机种植和万亩良种示范基地面积</w:t>
      </w:r>
      <w:r>
        <w:t>90000</w:t>
      </w:r>
      <w:r>
        <w:t>多亩，打造小杂粮</w:t>
      </w:r>
      <w:r>
        <w:t>“</w:t>
      </w:r>
      <w:r>
        <w:t>府谷黄米品牌</w:t>
      </w:r>
      <w:r>
        <w:t>”</w:t>
      </w:r>
      <w:r>
        <w:t>，亩均产</w:t>
      </w:r>
      <w:r>
        <w:t>300</w:t>
      </w:r>
      <w:r>
        <w:t>公斤以上</w:t>
      </w:r>
      <w:r>
        <w:rPr>
          <w:rFonts w:hint="eastAsia"/>
        </w:rPr>
        <w:t>。推广玉米“一增三改一防”密植高产高效栽培技术</w:t>
      </w:r>
      <w:r>
        <w:t>8.1</w:t>
      </w:r>
      <w:r>
        <w:t>万亩，亩增产</w:t>
      </w:r>
      <w:r>
        <w:t>110</w:t>
      </w:r>
      <w:r>
        <w:t>公斤以上，提高了农民的种植收入。推广马铃薯水肥一体化集成技术示范面积</w:t>
      </w:r>
      <w:r>
        <w:t>5.31</w:t>
      </w:r>
      <w:r>
        <w:t>万亩，新增纯收益</w:t>
      </w:r>
      <w:r>
        <w:t>2751.65</w:t>
      </w:r>
      <w:r>
        <w:t>万元，取得了良好的生态、社会效益。协助市农技中心修订了《榆林市玉米、马铃薯、旱地大豆、谷子施肥技术规程》四项地方标准，</w:t>
      </w:r>
      <w:r>
        <w:t>2021</w:t>
      </w:r>
      <w:r>
        <w:t>年</w:t>
      </w:r>
      <w:r>
        <w:t>11</w:t>
      </w:r>
      <w:r>
        <w:t>月</w:t>
      </w:r>
      <w:r>
        <w:t>1</w:t>
      </w:r>
      <w:r>
        <w:t>日由榆林市市场监督局发布。建设万亩糜子、千亩绿豆、百亩谷子集成技术示范基地，推广有机肥</w:t>
      </w:r>
      <w:r>
        <w:t>3200</w:t>
      </w:r>
      <w:r>
        <w:t>吨，统一供种</w:t>
      </w:r>
      <w:r>
        <w:t>3.2</w:t>
      </w:r>
      <w:r>
        <w:t>万斤，实现高产增收的效益。累计参与病虫害田间监测和调查工作</w:t>
      </w:r>
      <w:r>
        <w:t>96</w:t>
      </w:r>
      <w:r>
        <w:t>次，科学研判病虫发生趋势，</w:t>
      </w:r>
      <w:r>
        <w:rPr>
          <w:rFonts w:hint="eastAsia"/>
        </w:rPr>
        <w:t>印发《病虫情报》</w:t>
      </w:r>
      <w:r>
        <w:t>13</w:t>
      </w:r>
      <w:r>
        <w:t>期</w:t>
      </w:r>
      <w:r>
        <w:t>1900</w:t>
      </w:r>
      <w:r>
        <w:t>份，预报准确率</w:t>
      </w:r>
      <w:r>
        <w:t>95%</w:t>
      </w:r>
      <w:r>
        <w:t>以上。累计组织农民、专业种植户培训病虫害防治技术</w:t>
      </w:r>
      <w:r>
        <w:t>30</w:t>
      </w:r>
      <w:r>
        <w:t>场</w:t>
      </w:r>
      <w:r>
        <w:t>5000</w:t>
      </w:r>
      <w:r>
        <w:t>人次；在麻镇、黄甫、清水、墙头农业示范园区入户指导产业扶贫项目，开展产业扶贫知识讲座</w:t>
      </w:r>
      <w:r>
        <w:t>16</w:t>
      </w:r>
      <w:r>
        <w:t>期，培训</w:t>
      </w:r>
      <w:r>
        <w:t>3000</w:t>
      </w:r>
      <w:r>
        <w:t>人次。</w:t>
      </w:r>
    </w:p>
    <w:p w:rsidR="00C63478" w:rsidRDefault="00C63478" w:rsidP="00C63478">
      <w:pPr>
        <w:ind w:firstLineChars="200" w:firstLine="420"/>
      </w:pPr>
      <w:r>
        <w:rPr>
          <w:rFonts w:hint="eastAsia"/>
        </w:rPr>
        <w:t>多年来，她从不计较个人得失，在府谷这片神奇的土地上默默无闻的发挥着自己的光和热，做了大量的实事，办了许多好事，深受农民群众的支持。</w:t>
      </w:r>
    </w:p>
    <w:p w:rsidR="00C63478" w:rsidRDefault="00C63478" w:rsidP="00C63478">
      <w:pPr>
        <w:ind w:firstLineChars="200" w:firstLine="420"/>
        <w:jc w:val="right"/>
      </w:pPr>
      <w:r w:rsidRPr="006567DE">
        <w:rPr>
          <w:rFonts w:hint="eastAsia"/>
        </w:rPr>
        <w:t>陕西榆林府谷妇联</w:t>
      </w:r>
      <w:r>
        <w:rPr>
          <w:rFonts w:hint="eastAsia"/>
        </w:rPr>
        <w:t>2022-09-23</w:t>
      </w:r>
    </w:p>
    <w:p w:rsidR="00C63478" w:rsidRDefault="00C63478" w:rsidP="002C4838">
      <w:pPr>
        <w:sectPr w:rsidR="00C63478" w:rsidSect="002C4838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362F62" w:rsidRDefault="00362F62"/>
    <w:sectPr w:rsidR="00362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3478"/>
    <w:rsid w:val="00362F62"/>
    <w:rsid w:val="00C6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6347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6347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2023-01-29T03:52:00Z</dcterms:created>
</cp:coreProperties>
</file>