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59" w:rsidRDefault="00951559" w:rsidP="000F358C">
      <w:pPr>
        <w:pStyle w:val="1"/>
      </w:pPr>
      <w:r>
        <w:rPr>
          <w:rFonts w:hint="eastAsia"/>
        </w:rPr>
        <w:t>山西晋城妇联通过强党建品牌促妇建发展“太行女儿”打通妇联工作“最后一公里”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“太行女儿”是山西省晋城市妇联着力打造的妇联工作品牌，通过组建“太行女儿”巾帼宣讲团、“太行女儿”巾帼志愿服务队、“太行女儿”先锋队等巾帼队伍，晋城市妇联积极融入基层治理新格局，打通基层治理“最后一公里”，全面提升妇联系统党的建设水平和基层治理能力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新冠肺炎疫情防控，她们坚守一线基层；政策宣讲，她们进社区走乡村；关爱帮扶，她们显真情献爱心……在山西省晋城市，各条战线上都闪现着巾帼力量——“太行女儿”。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“太行女儿”是晋城市妇联着力打造的妇联工作品牌，通过组建“太行女儿”巾帼宣讲团、“太行女儿”巾帼志愿服务队、“太行女儿”先锋队等巾帼队伍，晋城市妇联在扎实做好思想政治引领、建设妇联网格、妇女创业创新、助力乡村振兴、关心关爱儿童、家庭教育指导等各项工作中，积极融入基层治理新格局，打通基层治理“最后一公里”，全面提升了妇联系统党的建设水平和基层治理能力。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“太行女儿”巾帼宣讲团：让党的声音进入千家万户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“太行女儿”巾帼宣讲团是晋城市妇联</w:t>
      </w:r>
      <w:r>
        <w:t>2021</w:t>
      </w:r>
      <w:r>
        <w:t>年</w:t>
      </w:r>
      <w:r>
        <w:t>3</w:t>
      </w:r>
      <w:r>
        <w:t>月组建成立的党史宣讲队伍，通过宣讲党史知识、党的创新理论，宣传晋城女性拼搏奋斗的巾帼精神和先进事迹，已经成为一支有温度、有新意、接地气的宣讲队伍。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毕腊英是山西高平市寺庄镇伯方村的一位普通农家女，</w:t>
      </w:r>
      <w:r>
        <w:t>30</w:t>
      </w:r>
      <w:r>
        <w:t>多年来，她秉承父亲遗志，靠养猪坚持捐资助学，先后设立了教育基金会、奖励基金会、助学基金会，奖励、资助学生千余名。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作为党的十八大、十九大代表，毕腊英也是高平市“太行女儿”巾帼宣讲团成员。在高平市政法系统的一次宣讲中，毕腊英以《我是党的女儿》为题，重温百年党史，并结合自身经历，用自己鲜活的初心故事教育身边人，只要拥有一颗炙热的爱心，行善之事再小都应该为之，涓涓细流能汇聚成汪洋大海。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巾帼榜样引领，让理论宣讲更有温度；“点单式”服务，让理论宣讲更有深度；“上门入户”宣讲，让理论宣讲更接地气。“太行女儿”巾帼宣讲团组建以来，下基层、进社区、到乡村，通过沉浸式、情景式、文艺式等宣讲方式，开展活动</w:t>
      </w:r>
      <w:r>
        <w:t>350</w:t>
      </w:r>
      <w:r>
        <w:t>多场次。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晋城市各县区妇联在深化“百千万巾帼大宣讲”的同时，还积极打造特色公益课品牌，让党的声音在润物细无声中飞入寻常百姓家。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“太行女儿”志愿服务队：把党的关爱送到妇女身边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在晋城街头，身着粉色马甲的巾帼志愿者铲除小广告、整理共享单车、疏通堆积污物；在社区和村镇，巾帼志愿者走进独居老人的家，为他们洗衣服、整理房间……“太行女儿”巾帼志愿服务队，常态化开展志愿服务，在家风宣讲、邻里互助、创业培训、矛盾化解、帮老扶幼中处处可见她们的身影。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晋城市妇联“太行女儿”巾帼志愿服务队成立于</w:t>
      </w:r>
      <w:r>
        <w:t>2015</w:t>
      </w:r>
      <w:r>
        <w:t>年</w:t>
      </w:r>
      <w:r>
        <w:t>7</w:t>
      </w:r>
      <w:r>
        <w:t>月，现有家庭教育、关爱儿童、法律援助、文艺轻骑兵等志愿服务分队。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近日，晋城市妇联授予</w:t>
      </w:r>
      <w:r>
        <w:t>20</w:t>
      </w:r>
      <w:r>
        <w:t>支巾帼志愿服务队</w:t>
      </w:r>
      <w:r>
        <w:t>“</w:t>
      </w:r>
      <w:r>
        <w:t>太行女儿</w:t>
      </w:r>
      <w:r>
        <w:t>”</w:t>
      </w:r>
      <w:r>
        <w:t>志愿服务队旗帜。</w:t>
      </w:r>
      <w:r>
        <w:t>“</w:t>
      </w:r>
      <w:r>
        <w:t>发挥妇联组织优势，融入社会治理新格局；投身巾帼志愿服务，树立广大妇女新形象；扩大巾帼志愿影响，促进妇女事业新发展。</w:t>
      </w:r>
      <w:r>
        <w:t>”</w:t>
      </w:r>
      <w:r>
        <w:t>晋城市妇联主席宋丽云在授旗仪式上对</w:t>
      </w:r>
      <w:r>
        <w:t>“</w:t>
      </w:r>
      <w:r>
        <w:t>太行女儿</w:t>
      </w:r>
      <w:r>
        <w:t>”</w:t>
      </w:r>
      <w:r>
        <w:t>巾帼志愿服务提出了这样的期望。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经过多年持续发展，“太行女儿”巾帼志愿服务队在册志愿者人数从起初的</w:t>
      </w:r>
      <w:r>
        <w:t>49</w:t>
      </w:r>
      <w:r>
        <w:t>人增至</w:t>
      </w:r>
      <w:r>
        <w:t>4146</w:t>
      </w:r>
      <w:r>
        <w:t>人，服务范围也从晋城市城区扩展到</w:t>
      </w:r>
      <w:r>
        <w:t>6</w:t>
      </w:r>
      <w:r>
        <w:t>县（市、区），服务内容日益丰富，服务水平不断提升，</w:t>
      </w:r>
      <w:r>
        <w:t>“</w:t>
      </w:r>
      <w:r>
        <w:t>太行女儿</w:t>
      </w:r>
      <w:r>
        <w:t>”</w:t>
      </w:r>
      <w:r>
        <w:t>志愿服务队成为晋城市一张亮丽的名片。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“太行女儿”先锋队：用“巾帼红”助力“党旗红”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今年</w:t>
      </w:r>
      <w:r>
        <w:t>4</w:t>
      </w:r>
      <w:r>
        <w:t>月，面对卷土重来的新冠肺炎疫情，防控压力陡增。晋城市各级妇联发动党员志愿者下沉一线防疫消杀、卡口执勤</w:t>
      </w:r>
      <w:r>
        <w:t>……“</w:t>
      </w:r>
      <w:r>
        <w:t>太行女儿</w:t>
      </w:r>
      <w:r>
        <w:t>”</w:t>
      </w:r>
      <w:r>
        <w:t>先锋队用实际行动架起了党和群众的</w:t>
      </w:r>
      <w:r>
        <w:t>“</w:t>
      </w:r>
      <w:r>
        <w:t>连心桥</w:t>
      </w:r>
      <w:r>
        <w:t>”</w:t>
      </w:r>
      <w:r>
        <w:t>，用</w:t>
      </w:r>
      <w:r>
        <w:t>“</w:t>
      </w:r>
      <w:r>
        <w:t>巾帼红</w:t>
      </w:r>
      <w:r>
        <w:t>”</w:t>
      </w:r>
      <w:r>
        <w:t>助力</w:t>
      </w:r>
      <w:r>
        <w:t>“</w:t>
      </w:r>
      <w:r>
        <w:t>党旗红</w:t>
      </w:r>
      <w:r>
        <w:t>”</w:t>
      </w:r>
      <w:r>
        <w:t>在疫情防控一线高高飘扬。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记者在采访中了解到，晋城市妇联从今年组建“太行女儿”先锋队以来，全市妇联系统党员领导干部带头下沉基层、带头亮明身份、带头投身战斗，累计开展党员志愿服务逾</w:t>
      </w:r>
      <w:r>
        <w:t>1000</w:t>
      </w:r>
      <w:r>
        <w:t>人次</w:t>
      </w:r>
      <w:r>
        <w:t>……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“太行女儿”先锋队党建品牌创牌一年来，广泛开展丰富多彩的“党建</w:t>
      </w:r>
      <w:r>
        <w:t>+”</w:t>
      </w:r>
      <w:r>
        <w:t>系列活动，用有形的抓手把党建工作</w:t>
      </w:r>
      <w:r>
        <w:t>“</w:t>
      </w:r>
      <w:r>
        <w:t>做实、做活</w:t>
      </w:r>
      <w:r>
        <w:t>”</w:t>
      </w:r>
      <w:r>
        <w:t>，激发了高质量发展</w:t>
      </w:r>
      <w:r>
        <w:t>“</w:t>
      </w:r>
      <w:r>
        <w:t>她</w:t>
      </w:r>
      <w:r>
        <w:t>”</w:t>
      </w:r>
      <w:r>
        <w:t>活力，凝聚了高质量发展</w:t>
      </w:r>
      <w:r>
        <w:t>“</w:t>
      </w:r>
      <w:r>
        <w:t>她</w:t>
      </w:r>
      <w:r>
        <w:t>”</w:t>
      </w:r>
      <w:r>
        <w:t>力量，达到了</w:t>
      </w:r>
      <w:r>
        <w:t>“</w:t>
      </w:r>
      <w:r>
        <w:t>让党旗在一线飘起来、让党徽在工作中亮起来、让党性在实践中强起来</w:t>
      </w:r>
      <w:r>
        <w:t>”</w:t>
      </w:r>
      <w:r>
        <w:t>的目标。</w:t>
      </w:r>
    </w:p>
    <w:p w:rsidR="00951559" w:rsidRDefault="00951559" w:rsidP="00951559">
      <w:pPr>
        <w:ind w:firstLineChars="200" w:firstLine="420"/>
      </w:pPr>
      <w:r>
        <w:rPr>
          <w:rFonts w:hint="eastAsia"/>
        </w:rPr>
        <w:t>“创建‘太行女儿’先锋队党建品牌，是推动党建和妇建深度融合的关键一招，也是强化妇联组织引领服务联系职责的重要一环。”宋丽云表示，“我们将用实际行动践行品牌内涵，不断提升妇联党建品牌形象和服务妇女儿童的成效，将党建的温度与妇女群众的幸福指数紧密相连，发挥妇联组织在推进基层治理体系和治理能力现代化中的独特作用，以优异成绩迎接党的二十大胜利召开。”</w:t>
      </w:r>
    </w:p>
    <w:p w:rsidR="00951559" w:rsidRDefault="00951559" w:rsidP="00951559">
      <w:pPr>
        <w:ind w:firstLineChars="200" w:firstLine="420"/>
        <w:jc w:val="right"/>
      </w:pPr>
      <w:r w:rsidRPr="000F358C">
        <w:rPr>
          <w:rFonts w:hint="eastAsia"/>
        </w:rPr>
        <w:t>中国妇女报</w:t>
      </w:r>
      <w:r>
        <w:rPr>
          <w:rFonts w:hint="eastAsia"/>
        </w:rPr>
        <w:t>2022-08-23</w:t>
      </w:r>
    </w:p>
    <w:p w:rsidR="00951559" w:rsidRDefault="00951559" w:rsidP="002C4838">
      <w:pPr>
        <w:sectPr w:rsidR="00951559" w:rsidSect="002C483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A147F" w:rsidRDefault="005A147F"/>
    <w:sectPr w:rsidR="005A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559"/>
    <w:rsid w:val="005A147F"/>
    <w:rsid w:val="0095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5155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5155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2023-01-29T03:52:00Z</dcterms:created>
</cp:coreProperties>
</file>