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CB1" w:rsidRDefault="00266CB1" w:rsidP="00051822">
      <w:pPr>
        <w:pStyle w:val="1"/>
      </w:pPr>
      <w:r w:rsidRPr="00051822">
        <w:rPr>
          <w:rFonts w:hint="eastAsia"/>
        </w:rPr>
        <w:t>北京市市场监管局：营商环境，“优”无止境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今年</w:t>
      </w:r>
      <w:r>
        <w:t>9</w:t>
      </w:r>
      <w:r>
        <w:t>月</w:t>
      </w:r>
      <w:r>
        <w:t>1</w:t>
      </w:r>
      <w:r>
        <w:t>日起，北京市在自贸区试点登记确认制，突出</w:t>
      </w:r>
      <w:r>
        <w:t>“</w:t>
      </w:r>
      <w:r>
        <w:t>不见面</w:t>
      </w:r>
      <w:r>
        <w:t>”</w:t>
      </w:r>
      <w:r>
        <w:t>服务模式，企业登录</w:t>
      </w:r>
      <w:r>
        <w:t>“e</w:t>
      </w:r>
      <w:r>
        <w:t>窗通</w:t>
      </w:r>
      <w:r>
        <w:t>”</w:t>
      </w:r>
      <w:r>
        <w:t>平台，在线填报、一键承诺、全面提交，动一动手指即可完成登记确认全流程。目前自贸区已有</w:t>
      </w:r>
      <w:r>
        <w:t>10000</w:t>
      </w:r>
      <w:r>
        <w:t>多户企业通过确认制办理业务，其中新设企业</w:t>
      </w:r>
      <w:r>
        <w:t>4549</w:t>
      </w:r>
      <w:r>
        <w:t>户，同比增长</w:t>
      </w:r>
      <w:r>
        <w:t>10.84%</w:t>
      </w:r>
      <w:r>
        <w:t>。确认制改革是北京市场准入环节又一项重要创新举措，也是市场监管领域营商环境改革持续深入推进的缩影。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根据世界银行公布的《全球营商环境报告》最新数据，中国营商环境总体得分</w:t>
      </w:r>
      <w:r>
        <w:t>77.9</w:t>
      </w:r>
      <w:r>
        <w:t>分（即中国达到了全球最佳水平的</w:t>
      </w:r>
      <w:r>
        <w:t>77.9%</w:t>
      </w:r>
      <w:r>
        <w:t>），在全球</w:t>
      </w:r>
      <w:r>
        <w:t>190</w:t>
      </w:r>
      <w:r>
        <w:t>个经济体中的营商环境排名跃升第</w:t>
      </w:r>
      <w:r>
        <w:t>31</w:t>
      </w:r>
      <w:r>
        <w:t>位，进入营商环境先进国家</w:t>
      </w:r>
      <w:r>
        <w:t>(</w:t>
      </w:r>
      <w:r>
        <w:t>地区</w:t>
      </w:r>
      <w:r>
        <w:t>)</w:t>
      </w:r>
      <w:r>
        <w:t>行列。北京市作为世界银行在中国选取的样本城市，过去几年在优化营商环境、推动</w:t>
      </w:r>
      <w:r>
        <w:t>“</w:t>
      </w:r>
      <w:r>
        <w:t>放管服</w:t>
      </w:r>
      <w:r>
        <w:t>”</w:t>
      </w:r>
      <w:r>
        <w:t>改革方面走在了全国乃至世界的前列。北京市市场监管局立足自身职责，在持续提升企业开办效率、降低准营门槛、减轻企业负担、维护公平秩序、提升服务水平等方面不断探索和实践</w:t>
      </w:r>
      <w:r>
        <w:t>“</w:t>
      </w:r>
      <w:r>
        <w:t>北京方案</w:t>
      </w:r>
      <w:r>
        <w:t>”</w:t>
      </w:r>
      <w:r>
        <w:t>。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一、减时限，从</w:t>
      </w:r>
      <w:r>
        <w:t>24</w:t>
      </w:r>
      <w:r>
        <w:t>天到</w:t>
      </w:r>
      <w:r>
        <w:t>10</w:t>
      </w:r>
      <w:r>
        <w:t>分钟</w:t>
      </w:r>
    </w:p>
    <w:p w:rsidR="00266CB1" w:rsidRDefault="00266CB1" w:rsidP="00266CB1">
      <w:pPr>
        <w:ind w:firstLineChars="200" w:firstLine="420"/>
        <w:jc w:val="left"/>
      </w:pPr>
      <w:r>
        <w:t>2017</w:t>
      </w:r>
      <w:r>
        <w:t>年，根据世界银行发布的《</w:t>
      </w:r>
      <w:r>
        <w:t>2018</w:t>
      </w:r>
      <w:r>
        <w:t>全球营商环境报告》显示，在北京开办一家企业，需要历时</w:t>
      </w:r>
      <w:r>
        <w:t>24</w:t>
      </w:r>
      <w:r>
        <w:t>天。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近年来，北京市市场监管局持续优化开办企业流程，</w:t>
      </w:r>
      <w:r>
        <w:t>2018</w:t>
      </w:r>
      <w:r>
        <w:t>年推行企业登记全程电子化，企业开办时长从</w:t>
      </w:r>
      <w:r>
        <w:t>24</w:t>
      </w:r>
      <w:r>
        <w:t>天缩短到</w:t>
      </w:r>
      <w:r>
        <w:t>5</w:t>
      </w:r>
      <w:r>
        <w:t>天。市场监管局牵头对接税务、公安等多个部门，通过业务整合、流程再造等手段一次性受理工商、税务、公安等部门材料，变</w:t>
      </w:r>
      <w:r>
        <w:t>“</w:t>
      </w:r>
      <w:r>
        <w:t>分头跑、挨个办</w:t>
      </w:r>
      <w:r>
        <w:t>”</w:t>
      </w:r>
      <w:r>
        <w:t>为开办企业</w:t>
      </w:r>
      <w:r>
        <w:t>“</w:t>
      </w:r>
      <w:r>
        <w:t>只进一门，只对一窗</w:t>
      </w:r>
      <w:r>
        <w:t>”</w:t>
      </w:r>
      <w:r>
        <w:t>，实现开办企业涉及事项</w:t>
      </w:r>
      <w:r>
        <w:t>“</w:t>
      </w:r>
      <w:r>
        <w:t>一窗受理、后台流转；一次申报，全程办结</w:t>
      </w:r>
      <w:r>
        <w:t>”</w:t>
      </w:r>
      <w:r>
        <w:t>。</w:t>
      </w:r>
    </w:p>
    <w:p w:rsidR="00266CB1" w:rsidRDefault="00266CB1" w:rsidP="00266CB1">
      <w:pPr>
        <w:ind w:firstLineChars="200" w:firstLine="420"/>
        <w:jc w:val="left"/>
      </w:pPr>
      <w:r>
        <w:t>2019</w:t>
      </w:r>
      <w:r>
        <w:t>年年初，北京市市场监管局依托</w:t>
      </w:r>
      <w:r>
        <w:t>“e</w:t>
      </w:r>
      <w:r>
        <w:t>窗通</w:t>
      </w:r>
      <w:r>
        <w:t>”</w:t>
      </w:r>
      <w:r>
        <w:t>平台，将企业申请营业执照、刻制公章、领用发票及</w:t>
      </w:r>
      <w:r>
        <w:t>“</w:t>
      </w:r>
      <w:r>
        <w:t>五险一金</w:t>
      </w:r>
      <w:r>
        <w:t>”</w:t>
      </w:r>
      <w:r>
        <w:t>用工信息采集等企业开办过程中可能办理的事项全部纳入，所有数据一表填报，不用再单独跑部门，将开办时长从</w:t>
      </w:r>
      <w:r>
        <w:t>2018</w:t>
      </w:r>
      <w:r>
        <w:t>年的</w:t>
      </w:r>
      <w:r>
        <w:t>“5</w:t>
      </w:r>
      <w:r>
        <w:t>天全办好</w:t>
      </w:r>
      <w:r>
        <w:t>”</w:t>
      </w:r>
      <w:r>
        <w:t>提速至</w:t>
      </w:r>
      <w:r>
        <w:t>“</w:t>
      </w:r>
      <w:r>
        <w:t>一天全办好</w:t>
      </w:r>
      <w:r>
        <w:t>”</w:t>
      </w:r>
      <w:r>
        <w:t>。北京企业开办正式进入</w:t>
      </w:r>
      <w:r>
        <w:t>“</w:t>
      </w:r>
      <w:r>
        <w:t>一个平台，一个环节，一个执照，一表填报，一次领取，一窗受理，一次不用跑，一天全办好</w:t>
      </w:r>
      <w:r>
        <w:t>”</w:t>
      </w:r>
      <w:r>
        <w:t>的</w:t>
      </w:r>
      <w:r>
        <w:t>“1</w:t>
      </w:r>
      <w:r>
        <w:t>时代</w:t>
      </w:r>
      <w:r>
        <w:t>”</w:t>
      </w:r>
      <w:r>
        <w:t>。</w:t>
      </w:r>
    </w:p>
    <w:p w:rsidR="00266CB1" w:rsidRDefault="00266CB1" w:rsidP="00266CB1">
      <w:pPr>
        <w:ind w:firstLineChars="200" w:firstLine="420"/>
        <w:jc w:val="left"/>
      </w:pPr>
      <w:r>
        <w:t>2020</w:t>
      </w:r>
      <w:r>
        <w:t>年</w:t>
      </w:r>
      <w:r>
        <w:t>4</w:t>
      </w:r>
      <w:r>
        <w:t>月</w:t>
      </w:r>
      <w:r>
        <w:t>28</w:t>
      </w:r>
      <w:r>
        <w:t>日，北京市市场监管局在全市范围实施市场主体登记告知承诺制度，标志着市场监管领域优化营商环境工作进入了新阶段。即登记机关根据申请人的申请和信用承诺办理登记，即时提交即时通过。</w:t>
      </w:r>
      <w:r>
        <w:t>“</w:t>
      </w:r>
      <w:r>
        <w:t>告知承诺制</w:t>
      </w:r>
      <w:r>
        <w:t>”</w:t>
      </w:r>
      <w:r>
        <w:t>通过简化登记条件和审查方式，审批效率提高了约</w:t>
      </w:r>
      <w:r>
        <w:t>60%</w:t>
      </w:r>
      <w:r>
        <w:t>，企业设立最快可在</w:t>
      </w:r>
      <w:r>
        <w:t>10</w:t>
      </w:r>
      <w:r>
        <w:t>分钟之内完成审核。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目前，北京市市场监管局已经构建起以“互联网</w:t>
      </w:r>
      <w:r>
        <w:t>+</w:t>
      </w:r>
      <w:r>
        <w:t>信用承诺</w:t>
      </w:r>
      <w:r>
        <w:t>+</w:t>
      </w:r>
      <w:r>
        <w:t>形式审查</w:t>
      </w:r>
      <w:r>
        <w:t>”</w:t>
      </w:r>
      <w:r>
        <w:t>模式，以</w:t>
      </w:r>
      <w:r>
        <w:t>“</w:t>
      </w:r>
      <w:r>
        <w:t>信用承诺</w:t>
      </w:r>
      <w:r>
        <w:t>”</w:t>
      </w:r>
      <w:r>
        <w:t>为基础的登记注册服务体系，形成了</w:t>
      </w:r>
      <w:r>
        <w:t>“</w:t>
      </w:r>
      <w:r>
        <w:t>承诺采信，践诺畅行，违诺必究</w:t>
      </w:r>
      <w:r>
        <w:t>”</w:t>
      </w:r>
      <w:r>
        <w:t>的放管闭环。目前，全市</w:t>
      </w:r>
      <w:r>
        <w:t>96%</w:t>
      </w:r>
      <w:r>
        <w:t>以上的登记注册业务通过信用承诺制办理。今年</w:t>
      </w:r>
      <w:r>
        <w:t>1-11</w:t>
      </w:r>
      <w:r>
        <w:t>月，北京市新设企业</w:t>
      </w:r>
      <w:r>
        <w:t>23.10</w:t>
      </w:r>
      <w:r>
        <w:t>万户，同比增长</w:t>
      </w:r>
      <w:r>
        <w:t>7.36%</w:t>
      </w:r>
      <w:r>
        <w:t>。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二、减环节，从</w:t>
      </w:r>
      <w:r>
        <w:t>7</w:t>
      </w:r>
      <w:r>
        <w:t>个环节到</w:t>
      </w:r>
      <w:r>
        <w:t>1</w:t>
      </w:r>
      <w:r>
        <w:t>个环节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根据《</w:t>
      </w:r>
      <w:r>
        <w:t>2018</w:t>
      </w:r>
      <w:r>
        <w:t>全球营商环境报告》，</w:t>
      </w:r>
      <w:r>
        <w:t>2017</w:t>
      </w:r>
      <w:r>
        <w:t>年在北京开办一家企业，需要</w:t>
      </w:r>
      <w:r>
        <w:t>7</w:t>
      </w:r>
      <w:r>
        <w:t>个环节。近年来，通过不断简化市场主体注册登记手续，北京市企业开办在</w:t>
      </w:r>
      <w:r>
        <w:t>2019</w:t>
      </w:r>
      <w:r>
        <w:t>年已经实现</w:t>
      </w:r>
      <w:r>
        <w:t>“</w:t>
      </w:r>
      <w:r>
        <w:t>一个环节</w:t>
      </w:r>
      <w:r>
        <w:t>”</w:t>
      </w:r>
      <w:r>
        <w:t>全办好。在减环节上，北京市市场监管局不断探索创新，推出</w:t>
      </w:r>
      <w:r>
        <w:t>“</w:t>
      </w:r>
      <w:r>
        <w:t>多证合一</w:t>
      </w:r>
      <w:r>
        <w:t>”“</w:t>
      </w:r>
      <w:r>
        <w:t>证照联办</w:t>
      </w:r>
      <w:r>
        <w:t>”</w:t>
      </w:r>
      <w:r>
        <w:t>等一系列改革举措。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扎实推进多证合一改革，</w:t>
      </w:r>
      <w:r>
        <w:t>2017</w:t>
      </w:r>
      <w:r>
        <w:t>年北京市市场监管局印发了《关于加快推进</w:t>
      </w:r>
      <w:r>
        <w:t>“</w:t>
      </w:r>
      <w:r>
        <w:t>多证合一</w:t>
      </w:r>
      <w:r>
        <w:t>”</w:t>
      </w:r>
      <w:r>
        <w:t>登记制度改革的实施意见》。</w:t>
      </w:r>
      <w:r>
        <w:t>2018</w:t>
      </w:r>
      <w:r>
        <w:t>年，将</w:t>
      </w:r>
      <w:r>
        <w:t>“</w:t>
      </w:r>
      <w:r>
        <w:t>公章刻制备案</w:t>
      </w:r>
      <w:r>
        <w:t>”“</w:t>
      </w:r>
      <w:r>
        <w:t>房地产经纪机构及其分支机构备案</w:t>
      </w:r>
      <w:r>
        <w:t>”</w:t>
      </w:r>
      <w:r>
        <w:t>等</w:t>
      </w:r>
      <w:r>
        <w:t>24</w:t>
      </w:r>
      <w:r>
        <w:t>项涉企证照事项纳入</w:t>
      </w:r>
      <w:r>
        <w:t>“</w:t>
      </w:r>
      <w:r>
        <w:t>多证合一</w:t>
      </w:r>
      <w:r>
        <w:t>”</w:t>
      </w:r>
      <w:r>
        <w:t>改革范围，实现</w:t>
      </w:r>
      <w:r>
        <w:t>“</w:t>
      </w:r>
      <w:r>
        <w:t>二十四证合一</w:t>
      </w:r>
      <w:r>
        <w:t>”</w:t>
      </w:r>
      <w:r>
        <w:t>。</w:t>
      </w:r>
      <w:r>
        <w:t>2019</w:t>
      </w:r>
      <w:r>
        <w:t>年</w:t>
      </w:r>
      <w:r>
        <w:t>“</w:t>
      </w:r>
      <w:r>
        <w:t>多证合一</w:t>
      </w:r>
      <w:r>
        <w:t>”</w:t>
      </w:r>
      <w:r>
        <w:t>改革聚焦民生领域，整合民政部门、卫生健康部门的营利性养老机构备案、营利性养老机构内设诊所等医疗机构备案、营利性婴幼儿照护服务机构备案等事项，优化</w:t>
      </w:r>
      <w:r>
        <w:t>“</w:t>
      </w:r>
      <w:r>
        <w:t>一老一小</w:t>
      </w:r>
      <w:r>
        <w:t>”</w:t>
      </w:r>
      <w:r>
        <w:t>服务机构审批流程。通过深化</w:t>
      </w:r>
      <w:r>
        <w:t>“</w:t>
      </w:r>
      <w:r>
        <w:t>多证合一</w:t>
      </w:r>
      <w:r>
        <w:t>”</w:t>
      </w:r>
      <w:r>
        <w:t>改革进一步加强部门间信息共享和业务协同，打通群众办事</w:t>
      </w:r>
      <w:r>
        <w:t>“</w:t>
      </w:r>
      <w:r>
        <w:t>最后</w:t>
      </w:r>
      <w:r>
        <w:rPr>
          <w:rFonts w:hint="eastAsia"/>
        </w:rPr>
        <w:t>一公里”。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围绕“办照办证分头跑”的堵点痛点问题，北京市市场监管局积极探索“一网申请、同步受理、一次办结”的“证照联办”新模式。</w:t>
      </w:r>
      <w:r>
        <w:t>2020</w:t>
      </w:r>
      <w:r>
        <w:t>年</w:t>
      </w:r>
      <w:r>
        <w:t>10</w:t>
      </w:r>
      <w:r>
        <w:t>月</w:t>
      </w:r>
      <w:r>
        <w:t>29</w:t>
      </w:r>
      <w:r>
        <w:t>日，北京市市场监管局</w:t>
      </w:r>
      <w:r>
        <w:t>“</w:t>
      </w:r>
      <w:r>
        <w:t>证照联办</w:t>
      </w:r>
      <w:r>
        <w:t>”</w:t>
      </w:r>
      <w:r>
        <w:t>业务正式上线试运行，首次试点包括营业执照和食品经营许可、小餐饮食品经营许可、小食杂店备案、冷藏冷冻食品贮存备案等业务联办。</w:t>
      </w:r>
    </w:p>
    <w:p w:rsidR="00266CB1" w:rsidRDefault="00266CB1" w:rsidP="00266CB1">
      <w:pPr>
        <w:ind w:firstLineChars="200" w:firstLine="420"/>
        <w:jc w:val="left"/>
      </w:pPr>
      <w:r>
        <w:t>2020</w:t>
      </w:r>
      <w:r>
        <w:t>年</w:t>
      </w:r>
      <w:r>
        <w:t>10</w:t>
      </w:r>
      <w:r>
        <w:t>月</w:t>
      </w:r>
      <w:r>
        <w:t>30</w:t>
      </w:r>
      <w:r>
        <w:t>日，北京鑫鲜全时科技有限公司王先生通过</w:t>
      </w:r>
      <w:r>
        <w:t>“e</w:t>
      </w:r>
      <w:r>
        <w:t>窗通</w:t>
      </w:r>
      <w:r>
        <w:t>”</w:t>
      </w:r>
      <w:r>
        <w:t>提交了证照联办申请，申请营业执照和食品经营许可联办。申请材料一提交，相关数据同步推送到主体登记审批系统和食品行政许可系统，丰台区市场监管局仅用</w:t>
      </w:r>
      <w:r>
        <w:t>10</w:t>
      </w:r>
      <w:r>
        <w:t>分钟就完成了企业登记注册审批，食品经营许可同步审批办理完成。王先生在丰台区政务大厅同时领取了营业执照、食品经营许可证，成为北京市第一家通过线上办理</w:t>
      </w:r>
      <w:r>
        <w:t>“</w:t>
      </w:r>
      <w:r>
        <w:t>证照联办</w:t>
      </w:r>
      <w:r>
        <w:t>”</w:t>
      </w:r>
      <w:r>
        <w:t>业务实现一次性拿到所需证照的企业。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在食品经营领域实行“证照联办”的基础上，持续拓展“证照联办”应用场景，突出发挥政策叠加效应。</w:t>
      </w:r>
      <w:r>
        <w:t>2022</w:t>
      </w:r>
      <w:r>
        <w:t>年</w:t>
      </w:r>
      <w:r>
        <w:t>7</w:t>
      </w:r>
      <w:r>
        <w:t>月，北京市市场监管局会同市政务服务管理局正式印发《深化</w:t>
      </w:r>
      <w:r>
        <w:t>“</w:t>
      </w:r>
      <w:r>
        <w:t>证照联办</w:t>
      </w:r>
      <w:r>
        <w:t>”</w:t>
      </w:r>
      <w:r>
        <w:t>改革工作方案》，将</w:t>
      </w:r>
      <w:r>
        <w:t>“</w:t>
      </w:r>
      <w:r>
        <w:t>证照联办</w:t>
      </w:r>
      <w:r>
        <w:t>”</w:t>
      </w:r>
      <w:r>
        <w:t>模式推广至医疗器械销售以及药店、餐饮店、饮品、超市（便利店）、书店、门诊部、民办幼儿园、道路货运公司、道路客运公司</w:t>
      </w:r>
      <w:r>
        <w:t>10</w:t>
      </w:r>
      <w:r>
        <w:t>个场景，以</w:t>
      </w:r>
      <w:r>
        <w:t>“</w:t>
      </w:r>
      <w:r>
        <w:t>一次办好</w:t>
      </w:r>
      <w:r>
        <w:t>”</w:t>
      </w:r>
      <w:r>
        <w:t>为标准，实现</w:t>
      </w:r>
      <w:r>
        <w:t>“</w:t>
      </w:r>
      <w:r>
        <w:t>一次填报、并联审批、一次办结</w:t>
      </w:r>
      <w:r>
        <w:t>”</w:t>
      </w:r>
      <w:r>
        <w:t>，最大限度减少企业跑动次数。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三、降成本，零成本开办企业成为可能</w:t>
      </w:r>
    </w:p>
    <w:p w:rsidR="00266CB1" w:rsidRDefault="00266CB1" w:rsidP="00266CB1">
      <w:pPr>
        <w:ind w:firstLineChars="200" w:firstLine="420"/>
        <w:jc w:val="left"/>
      </w:pPr>
      <w:r>
        <w:t>2018</w:t>
      </w:r>
      <w:r>
        <w:t>年以前，企业刻制公章需要在办理营业执照后，由市场监管部门把数据传到公安部门，再由公安部门将数据传送至刻章企业，这个过程需要两天，数据传输结束后，企业才可以去公章刻制企业刻制公章，每套公章费用均价</w:t>
      </w:r>
      <w:r>
        <w:t>300</w:t>
      </w:r>
      <w:r>
        <w:t>元。</w:t>
      </w:r>
      <w:r>
        <w:t>2018</w:t>
      </w:r>
      <w:r>
        <w:t>年，北京市市场监管局率先在丰台区试行新开办企业免费刻章，通过政府购买服务的方式，为新办企业免费刻制包含企业公章、发票章、财务章、合同章共</w:t>
      </w:r>
      <w:r>
        <w:t>4</w:t>
      </w:r>
      <w:r>
        <w:t>枚公章，免除了企业在开办环节中唯一的涉企费用，让</w:t>
      </w:r>
      <w:r>
        <w:t>“</w:t>
      </w:r>
      <w:r>
        <w:t>零成本</w:t>
      </w:r>
      <w:r>
        <w:t>”</w:t>
      </w:r>
      <w:r>
        <w:t>办企业首次成为现实。</w:t>
      </w:r>
      <w:r>
        <w:t>2021</w:t>
      </w:r>
      <w:r>
        <w:t>年</w:t>
      </w:r>
      <w:r>
        <w:t>10</w:t>
      </w:r>
      <w:r>
        <w:t>月，北京市对各区企业开办一站式服务平台进行全面升级，个体工商户</w:t>
      </w:r>
      <w:r>
        <w:rPr>
          <w:rFonts w:hint="eastAsia"/>
        </w:rPr>
        <w:t>开办和企业开办享受同等待遇，根据需求一次性向个体工商户免费提供营业执照、公章和发票，电子营业执照、电子印章、电子发票三大件同步发放。据统计，免费刻章政策实行以来，累计为企业节省资金</w:t>
      </w:r>
      <w:r>
        <w:t>3.4</w:t>
      </w:r>
      <w:r>
        <w:t>亿元。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四、优服务，助力首都高质量发展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近年来，北京市市场监管局始终坚持首善标准，持续不断提升政务服务水平，通过“数据多跑腿”让“群众少跑路”，让群众和企业眼里的“一件事”真正实现“最多跑一次”。在全国率先实现在营业执照上加载“企业码”，便利社会公众查询了解市场主体相关信息。“企业码”整合归集企业执照信息、“一照多址”信息和电子许可证等各类常用涉企信息，社会公众通过电子营业执照小程序、微信、支付宝、百度等移动端扫描“企业码”，即可查看了解市场主体相关信息，便利交易相对人、社会公众查询市场主体相关信息，为市场主体精准画像。截至目前，北京市电子营业执照累计调用量</w:t>
      </w:r>
      <w:r>
        <w:t>9100</w:t>
      </w:r>
      <w:r>
        <w:t>余万次，居全国首位。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持续丰富“</w:t>
      </w:r>
      <w:r>
        <w:t>e</w:t>
      </w:r>
      <w:r>
        <w:t>窗通</w:t>
      </w:r>
      <w:r>
        <w:t>”</w:t>
      </w:r>
      <w:r>
        <w:t>平台集成化数字服务供给，在企业开办全程网办的基础上，将</w:t>
      </w:r>
      <w:r>
        <w:t>“</w:t>
      </w:r>
      <w:r>
        <w:t>一网通办</w:t>
      </w:r>
      <w:r>
        <w:t>”</w:t>
      </w:r>
      <w:r>
        <w:t>业务范围拓展至变更、备案、注销等全部主要业务类别，实现开办、变更、注销全流程</w:t>
      </w:r>
      <w:r>
        <w:t>“</w:t>
      </w:r>
      <w:r>
        <w:t>一网通办，全程网办</w:t>
      </w:r>
      <w:r>
        <w:t>”</w:t>
      </w:r>
      <w:r>
        <w:t>。推广变更登记电子化、无介质办理服务，创新优化</w:t>
      </w:r>
      <w:r>
        <w:t>“e</w:t>
      </w:r>
      <w:r>
        <w:t>窗通</w:t>
      </w:r>
      <w:r>
        <w:t>”</w:t>
      </w:r>
      <w:r>
        <w:t>身份认证和业务确认方式，电子签名后不需加盖公章、不需缴回纸质营业执照，由登记机关公告作废，真正实现</w:t>
      </w:r>
      <w:r>
        <w:t>“</w:t>
      </w:r>
      <w:r>
        <w:t>不用章、不缴照</w:t>
      </w:r>
      <w:r>
        <w:t>”</w:t>
      </w:r>
      <w:r>
        <w:t>全流程无纸化办理。截至</w:t>
      </w:r>
      <w:r>
        <w:t>11</w:t>
      </w:r>
      <w:r>
        <w:t>月底，</w:t>
      </w:r>
      <w:r>
        <w:t>84</w:t>
      </w:r>
      <w:r>
        <w:t>万余户企业通过全程电子化办理企业开办，全程网办率超</w:t>
      </w:r>
      <w:r>
        <w:t>95%</w:t>
      </w:r>
      <w:r>
        <w:t>。</w:t>
      </w:r>
      <w:r>
        <w:t>1-11</w:t>
      </w:r>
      <w:r>
        <w:t>月，企业变更登记全程网办率达</w:t>
      </w:r>
      <w:r>
        <w:t>72.74%</w:t>
      </w:r>
      <w:r>
        <w:t>，是去年同期的</w:t>
      </w:r>
      <w:r>
        <w:t>3</w:t>
      </w:r>
      <w:r>
        <w:rPr>
          <w:rFonts w:hint="eastAsia"/>
        </w:rPr>
        <w:t>倍。</w:t>
      </w:r>
    </w:p>
    <w:p w:rsidR="00266CB1" w:rsidRDefault="00266CB1" w:rsidP="00266CB1">
      <w:pPr>
        <w:ind w:firstLineChars="200" w:firstLine="420"/>
        <w:jc w:val="left"/>
      </w:pPr>
      <w:r>
        <w:rPr>
          <w:rFonts w:hint="eastAsia"/>
        </w:rPr>
        <w:t>通过优化质量技术基础服务支持企业创新发展，在全国率先出台《推动首都高质量发展标准体系建设方案》，围绕首都城市战略定位和首都高质量发展六大方面，打造</w:t>
      </w:r>
      <w:r>
        <w:t>148</w:t>
      </w:r>
      <w:r>
        <w:t>项</w:t>
      </w:r>
      <w:r>
        <w:t>“</w:t>
      </w:r>
      <w:r>
        <w:t>北京标准</w:t>
      </w:r>
      <w:r>
        <w:t>”</w:t>
      </w:r>
      <w:r>
        <w:t>，促进主导技术标准走向国际，引领提升城市规划建设管理水平，助力首都高质量发展。京津冀三地以首都标准化委员会为平台，央地协力、区域协同、部门协作共同推动标准化工作，</w:t>
      </w:r>
      <w:r>
        <w:t>2021</w:t>
      </w:r>
      <w:r>
        <w:t>年在工程建设领域发布</w:t>
      </w:r>
      <w:r>
        <w:t>10</w:t>
      </w:r>
      <w:r>
        <w:t>项京津冀区域协同地方标准，累计达</w:t>
      </w:r>
      <w:r>
        <w:t>65</w:t>
      </w:r>
      <w:r>
        <w:t>项。</w:t>
      </w:r>
      <w:r>
        <w:t>“</w:t>
      </w:r>
      <w:r>
        <w:t>京津冀区域协同标准化协作模式</w:t>
      </w:r>
      <w:r>
        <w:t>”</w:t>
      </w:r>
      <w:r>
        <w:t>入选</w:t>
      </w:r>
      <w:r>
        <w:t>“</w:t>
      </w:r>
      <w:r>
        <w:t>国家服务业扩大开放综合示范区全国复制推广最佳实践案例</w:t>
      </w:r>
      <w:r>
        <w:t>”</w:t>
      </w:r>
      <w:r>
        <w:t>。</w:t>
      </w:r>
    </w:p>
    <w:p w:rsidR="00266CB1" w:rsidRDefault="00266CB1" w:rsidP="00266CB1">
      <w:pPr>
        <w:ind w:firstLineChars="200" w:firstLine="420"/>
        <w:jc w:val="right"/>
      </w:pPr>
      <w:r w:rsidRPr="00051822">
        <w:rPr>
          <w:rFonts w:hint="eastAsia"/>
        </w:rPr>
        <w:t>中国质量新闻网</w:t>
      </w:r>
      <w:r>
        <w:rPr>
          <w:rFonts w:hint="eastAsia"/>
        </w:rPr>
        <w:t>2022-12-22</w:t>
      </w:r>
    </w:p>
    <w:p w:rsidR="00266CB1" w:rsidRDefault="00266CB1" w:rsidP="009A1243">
      <w:pPr>
        <w:sectPr w:rsidR="00266CB1" w:rsidSect="009A124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3582C" w:rsidRDefault="00A3582C"/>
    <w:sectPr w:rsidR="00A358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66CB1"/>
    <w:rsid w:val="00266CB1"/>
    <w:rsid w:val="00A358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66CB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66CB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492</Words>
  <Characters>2807</Characters>
  <Application>Microsoft Office Word</Application>
  <DocSecurity>0</DocSecurity>
  <Lines>23</Lines>
  <Paragraphs>6</Paragraphs>
  <ScaleCrop>false</ScaleCrop>
  <Company>Microsoft</Company>
  <LinksUpToDate>false</LinksUpToDate>
  <CharactersWithSpaces>3293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2023-01-29T03:33:00Z</dcterms:created>
</cp:coreProperties>
</file>