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40" w:rsidRDefault="00EC3040" w:rsidP="00593FF3">
      <w:pPr>
        <w:pStyle w:val="1"/>
      </w:pPr>
      <w:r w:rsidRPr="00593FF3">
        <w:rPr>
          <w:rFonts w:hint="eastAsia"/>
        </w:rPr>
        <w:t>庆阳深入推进“县域商业体系建设行动”</w:t>
      </w:r>
    </w:p>
    <w:p w:rsidR="00EC3040" w:rsidRDefault="00EC3040" w:rsidP="00EC3040">
      <w:pPr>
        <w:ind w:firstLineChars="200" w:firstLine="420"/>
      </w:pPr>
      <w:r>
        <w:rPr>
          <w:rFonts w:hint="eastAsia"/>
        </w:rPr>
        <w:t>近期，庆阳市商务局深入推进“县域商业体系建设行动”项目谋划实施工作，助力县域经济发展。</w:t>
      </w:r>
    </w:p>
    <w:p w:rsidR="00EC3040" w:rsidRDefault="00EC3040" w:rsidP="00EC3040">
      <w:pPr>
        <w:ind w:firstLineChars="200" w:firstLine="420"/>
      </w:pPr>
      <w:r>
        <w:rPr>
          <w:rFonts w:hint="eastAsia"/>
        </w:rPr>
        <w:t>“县域商业体系建设行动”主要内容是，以渠道下沉和农产品上行为主线，推动资源要素向农村市场倾斜，完善农产品现代流通体系，畅通工业品下乡和农产品进城双向流通渠道，推动建立完善县域统筹以县城为中心、乡镇为重点、村为基础的农村商业体系，实现农民增收与消费提质良性循环，为我市深度融入“双循环”新发展格局、全面建设庆阳市中心城市提供强力支撑。</w:t>
      </w:r>
    </w:p>
    <w:p w:rsidR="00EC3040" w:rsidRDefault="00EC3040" w:rsidP="00EC3040">
      <w:pPr>
        <w:ind w:firstLineChars="200" w:firstLine="420"/>
      </w:pPr>
      <w:r>
        <w:rPr>
          <w:rFonts w:hint="eastAsia"/>
        </w:rPr>
        <w:t>按照《商务部等</w:t>
      </w:r>
      <w:r>
        <w:t>17</w:t>
      </w:r>
      <w:r>
        <w:t>部门关于加强县域商业体系建设促进农村消费的意见》、《县域商业建设指南》和《财政部办公厅</w:t>
      </w:r>
      <w:r>
        <w:t xml:space="preserve"> </w:t>
      </w:r>
      <w:r>
        <w:t>商务部办公厅</w:t>
      </w:r>
      <w:r>
        <w:t xml:space="preserve"> </w:t>
      </w:r>
      <w:r>
        <w:t>国家乡村振兴局综合司关于支持实施县域商业建设行动的通知》等文件要求，当地制定印发《庆阳市县域商业建设行动工作方案》，正式启动实施</w:t>
      </w:r>
      <w:r>
        <w:t>“</w:t>
      </w:r>
      <w:r>
        <w:t>县域商业体系建设行动</w:t>
      </w:r>
      <w:r>
        <w:t>”</w:t>
      </w:r>
      <w:r>
        <w:t>项目。《方案》确定西峰区、镇原县</w:t>
      </w:r>
      <w:r>
        <w:t>2022</w:t>
      </w:r>
      <w:r>
        <w:t>年实施项目；</w:t>
      </w:r>
      <w:r>
        <w:t>2023</w:t>
      </w:r>
      <w:r>
        <w:t>年</w:t>
      </w:r>
      <w:r>
        <w:t>-2025</w:t>
      </w:r>
      <w:r>
        <w:t>年，环县、华池县、宁县、庆城县、合水县、正宁县依次实施，每年两个县，项目为期两年。</w:t>
      </w:r>
    </w:p>
    <w:p w:rsidR="00EC3040" w:rsidRDefault="00EC3040" w:rsidP="00EC3040">
      <w:pPr>
        <w:ind w:firstLineChars="200" w:firstLine="420"/>
      </w:pPr>
      <w:r>
        <w:rPr>
          <w:rFonts w:hint="eastAsia"/>
        </w:rPr>
        <w:t>目前，西峰区、镇原县完成了《项目管理制度》《资金管理办法》《日常监管办法》《联席会议制度》等制度建设，以及项目子方案的制定。西峰区已将争取到的</w:t>
      </w:r>
      <w:r>
        <w:t>468</w:t>
      </w:r>
      <w:r>
        <w:t>万元补助资金分配到</w:t>
      </w:r>
      <w:r>
        <w:t>5</w:t>
      </w:r>
      <w:r>
        <w:t>个乡镇商贸中心升级改造项目，西峰区快递物流仓储中心建设项目，县域商贸流通企业数字化转型项目，西峰区什社小米特色品牌全产业链提升项目</w:t>
      </w:r>
      <w:r>
        <w:t>8</w:t>
      </w:r>
      <w:r>
        <w:t>个子项目；镇原县将争取到的</w:t>
      </w:r>
      <w:r>
        <w:t xml:space="preserve">503 </w:t>
      </w:r>
      <w:r>
        <w:t>万元补助资金分配到乡镇商贸中心升级改造项目、镇原县县域物流体系建设项目、镇原县农产品上行商品化处理设施及产地集配中心、县域商贸流通企业数字化转型项目</w:t>
      </w:r>
      <w:r>
        <w:t>4</w:t>
      </w:r>
      <w:r>
        <w:t>个子项目。市商务局将进一步加</w:t>
      </w:r>
      <w:r>
        <w:rPr>
          <w:rFonts w:hint="eastAsia"/>
        </w:rPr>
        <w:t>强指导，全力推动项目实施，努力构建现代商贸流通体系。</w:t>
      </w:r>
    </w:p>
    <w:p w:rsidR="00EC3040" w:rsidRDefault="00EC3040" w:rsidP="00EC3040">
      <w:pPr>
        <w:ind w:firstLineChars="200" w:firstLine="420"/>
        <w:jc w:val="right"/>
      </w:pPr>
      <w:r w:rsidRPr="00593FF3">
        <w:rPr>
          <w:rFonts w:hint="eastAsia"/>
        </w:rPr>
        <w:t>人民日报</w:t>
      </w:r>
      <w:r>
        <w:rPr>
          <w:rFonts w:hint="eastAsia"/>
        </w:rPr>
        <w:t>2022-10-13</w:t>
      </w:r>
    </w:p>
    <w:p w:rsidR="00EC3040" w:rsidRDefault="00EC3040" w:rsidP="003D1D03">
      <w:pPr>
        <w:sectPr w:rsidR="00EC3040" w:rsidSect="003D1D0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439D9" w:rsidRDefault="00D439D9"/>
    <w:sectPr w:rsidR="00D4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040"/>
    <w:rsid w:val="00D439D9"/>
    <w:rsid w:val="00EC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C30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C30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2023-01-28T06:40:00Z</dcterms:created>
</cp:coreProperties>
</file>