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D38" w:rsidRDefault="00802D38" w:rsidP="003C72C8">
      <w:pPr>
        <w:pStyle w:val="1"/>
      </w:pPr>
      <w:r w:rsidRPr="003C72C8">
        <w:rPr>
          <w:rFonts w:hint="eastAsia"/>
        </w:rPr>
        <w:t>“货”力全开</w:t>
      </w:r>
      <w:r w:rsidRPr="003C72C8">
        <w:t xml:space="preserve"> 福州长乐机场海关助力打造海丝空中物流枢纽</w:t>
      </w:r>
    </w:p>
    <w:p w:rsidR="00802D38" w:rsidRDefault="00802D38" w:rsidP="00802D38">
      <w:pPr>
        <w:ind w:firstLineChars="196" w:firstLine="412"/>
        <w:jc w:val="left"/>
      </w:pPr>
      <w:r>
        <w:rPr>
          <w:rFonts w:hint="eastAsia"/>
        </w:rPr>
        <w:t>“感谢海关帮助支持，加班加点为我们验放国际货物，保障了通关时效。”近日，美国康尼航空公司经理冯妃视向福州海关所属福州长乐机场海关赠送了锦旗和感谢信。</w:t>
      </w:r>
      <w:r>
        <w:t>2020</w:t>
      </w:r>
      <w:r>
        <w:t>年</w:t>
      </w:r>
      <w:r>
        <w:t>9</w:t>
      </w:r>
      <w:r>
        <w:t>月</w:t>
      </w:r>
      <w:r>
        <w:t>24</w:t>
      </w:r>
      <w:r>
        <w:t>日</w:t>
      </w:r>
      <w:r>
        <w:t>,</w:t>
      </w:r>
      <w:r>
        <w:t>福州</w:t>
      </w:r>
      <w:r>
        <w:t>—</w:t>
      </w:r>
      <w:r>
        <w:t>美国洛杉矶全货机开通，成为福州机场开通的首条洲际大型全货机航线，实现了福州航空货运的新跨越，标志着福州长乐机场国际</w:t>
      </w:r>
      <w:r>
        <w:t>“</w:t>
      </w:r>
      <w:r>
        <w:t>带货</w:t>
      </w:r>
      <w:r>
        <w:t>”</w:t>
      </w:r>
      <w:r>
        <w:t>能力迈上新台阶。</w:t>
      </w:r>
    </w:p>
    <w:p w:rsidR="00802D38" w:rsidRDefault="00802D38" w:rsidP="003C72C8">
      <w:pPr>
        <w:jc w:val="left"/>
      </w:pPr>
      <w:r>
        <w:rPr>
          <w:rFonts w:hint="eastAsia"/>
        </w:rPr>
        <w:t xml:space="preserve">　　</w:t>
      </w:r>
      <w:r>
        <w:t>2020</w:t>
      </w:r>
      <w:r>
        <w:t>年受新冠肺炎疫情影响，大量国际客运航线停运，福州长乐国际机场空中运力锐减，为保障航空物流运力，促进外贸稳长，福州长乐机场海关以企业需求为导向，着力提升监管服务效能，使国际航空货运成为福州长乐机场新的增长点。</w:t>
      </w:r>
    </w:p>
    <w:p w:rsidR="00802D38" w:rsidRDefault="00802D38" w:rsidP="003C72C8">
      <w:pPr>
        <w:jc w:val="left"/>
      </w:pPr>
      <w:r>
        <w:rPr>
          <w:rFonts w:hint="eastAsia"/>
        </w:rPr>
        <w:t xml:space="preserve">　　简化手续，一“线”一策</w:t>
      </w:r>
    </w:p>
    <w:p w:rsidR="00802D38" w:rsidRDefault="00802D38" w:rsidP="003C72C8">
      <w:pPr>
        <w:jc w:val="left"/>
      </w:pPr>
      <w:r>
        <w:rPr>
          <w:rFonts w:hint="eastAsia"/>
        </w:rPr>
        <w:t xml:space="preserve">　　</w:t>
      </w:r>
      <w:r>
        <w:t>2011</w:t>
      </w:r>
      <w:r>
        <w:t>年</w:t>
      </w:r>
      <w:r>
        <w:t>1</w:t>
      </w:r>
      <w:r>
        <w:t>月</w:t>
      </w:r>
      <w:r>
        <w:t>11</w:t>
      </w:r>
      <w:r>
        <w:t>日</w:t>
      </w:r>
      <w:r>
        <w:t>13</w:t>
      </w:r>
      <w:r>
        <w:t>点，中州航空一架波音</w:t>
      </w:r>
      <w:r>
        <w:t>B737-300</w:t>
      </w:r>
      <w:r>
        <w:t>型全货机从福州长乐国际机场起飞，</w:t>
      </w:r>
      <w:r>
        <w:t>2</w:t>
      </w:r>
      <w:r>
        <w:t>小时</w:t>
      </w:r>
      <w:r>
        <w:t>30</w:t>
      </w:r>
      <w:r>
        <w:t>分钟后，该机顺利飞抵菲律宾马尼尼诺</w:t>
      </w:r>
      <w:r>
        <w:t>·</w:t>
      </w:r>
      <w:r>
        <w:t>阿基诺国际机场。这条航线是疫情以来，福州长乐机场开通的第二条国际全货运航班。</w:t>
      </w:r>
    </w:p>
    <w:p w:rsidR="00802D38" w:rsidRDefault="00802D38" w:rsidP="003C72C8">
      <w:pPr>
        <w:jc w:val="left"/>
      </w:pPr>
      <w:r>
        <w:rPr>
          <w:rFonts w:hint="eastAsia"/>
        </w:rPr>
        <w:t xml:space="preserve">　　疫情以来，大量国际客运航线停飞，客机“机腹载货”能力大幅减少，航空企业为盘活运力，开通货运航线的诉求强烈。为打消航空企业运营货运航线顾虑，福州长乐机场海关主动靠前服务，开通热线，收集了解企业通关需求，设置专门岗位跟踪收集全货机、客改货航班、临时性包机等航线信息，缩短航空器航线备案时间。截至</w:t>
      </w:r>
      <w:r>
        <w:t>2020</w:t>
      </w:r>
      <w:r>
        <w:t>年底，福州长乐机场在飞货机航线数</w:t>
      </w:r>
      <w:r>
        <w:t>12</w:t>
      </w:r>
      <w:r>
        <w:t>条、航班</w:t>
      </w:r>
      <w:r>
        <w:t>256</w:t>
      </w:r>
      <w:r>
        <w:t>架次，航线航班数较疫情初期分别增长</w:t>
      </w:r>
      <w:r>
        <w:t>11</w:t>
      </w:r>
      <w:r>
        <w:t>倍、</w:t>
      </w:r>
      <w:r>
        <w:t>9.1</w:t>
      </w:r>
      <w:r>
        <w:t>倍，</w:t>
      </w:r>
    </w:p>
    <w:p w:rsidR="00802D38" w:rsidRDefault="00802D38" w:rsidP="003C72C8">
      <w:pPr>
        <w:jc w:val="left"/>
      </w:pPr>
      <w:r>
        <w:rPr>
          <w:rFonts w:hint="eastAsia"/>
        </w:rPr>
        <w:t xml:space="preserve">　　严格监管，一“机”一策</w:t>
      </w:r>
    </w:p>
    <w:p w:rsidR="00802D38" w:rsidRDefault="00802D38" w:rsidP="003C72C8">
      <w:pPr>
        <w:jc w:val="left"/>
      </w:pPr>
      <w:r>
        <w:rPr>
          <w:rFonts w:hint="eastAsia"/>
        </w:rPr>
        <w:t xml:space="preserve">　　为阻断病毒通过货运传播，福州长乐机场海关严格按照规定执行体温自查和入境前健康申报，开辟专门通道保障货运机组入境检疫，开展专题风险评估，对于符合条件的航班，采信机组健康报告和声明，免于采样。</w:t>
      </w:r>
    </w:p>
    <w:p w:rsidR="00802D38" w:rsidRDefault="00802D38" w:rsidP="003C72C8">
      <w:pPr>
        <w:jc w:val="left"/>
      </w:pPr>
      <w:r>
        <w:rPr>
          <w:rFonts w:hint="eastAsia"/>
        </w:rPr>
        <w:t xml:space="preserve">　　“秋冬季以来，喷嚏、咳嗽、流鼻涕等与新冠肺炎相似症状的旅客明显增多，为防止疫情叠加，在新冠病毒核酸和抗体检测的基础上，我们还根据不同航线特点，针对性加强疟疾、登革热、基孔肯雅热等传染病监测。”福州长乐机场海关旅检五科王莉莉说。　　</w:t>
      </w:r>
    </w:p>
    <w:p w:rsidR="00802D38" w:rsidRDefault="00802D38" w:rsidP="003C72C8">
      <w:pPr>
        <w:jc w:val="left"/>
      </w:pPr>
      <w:r>
        <w:t xml:space="preserve">      </w:t>
      </w:r>
      <w:r>
        <w:t>优化服务，一</w:t>
      </w:r>
      <w:r>
        <w:t>“</w:t>
      </w:r>
      <w:r>
        <w:t>票</w:t>
      </w:r>
      <w:r>
        <w:t>”</w:t>
      </w:r>
      <w:r>
        <w:t>一策</w:t>
      </w:r>
    </w:p>
    <w:p w:rsidR="00802D38" w:rsidRDefault="00802D38" w:rsidP="003C72C8">
      <w:pPr>
        <w:jc w:val="left"/>
      </w:pPr>
      <w:r>
        <w:rPr>
          <w:rFonts w:hint="eastAsia"/>
        </w:rPr>
        <w:t xml:space="preserve">　　当前国外疫情仍在蔓延，中国制造的口罩、防护服、检测试剂等物资成为国际市场的“抢手货”，随着越来越多的货运航线开通，福州长乐机场成为防疫物资出口的“中转站”。</w:t>
      </w:r>
    </w:p>
    <w:p w:rsidR="00802D38" w:rsidRDefault="00802D38" w:rsidP="003C72C8">
      <w:pPr>
        <w:ind w:firstLine="420"/>
        <w:jc w:val="left"/>
      </w:pPr>
      <w:r>
        <w:rPr>
          <w:rFonts w:hint="eastAsia"/>
        </w:rPr>
        <w:t>方便企业办理手续，福州长乐机场海关搭建关企微信群，开设专门窗口办理载运货物入出库手续，实现企业办理进出境货物申报、退仓、转关删除、转关到货确认、电子放行查询、提前看货等业务“一次都不跑”，为航空物流提供“一体化、全流程”通关服务。</w:t>
      </w:r>
      <w:r>
        <w:t>2020</w:t>
      </w:r>
      <w:r>
        <w:t>年，经福州长乐机场海关检验的出口防疫物资达</w:t>
      </w:r>
      <w:r>
        <w:t>2</w:t>
      </w:r>
      <w:r>
        <w:t>万余件，总价值超</w:t>
      </w:r>
      <w:r>
        <w:t>5000</w:t>
      </w:r>
      <w:r>
        <w:t>万美元。</w:t>
      </w:r>
    </w:p>
    <w:p w:rsidR="00802D38" w:rsidRDefault="00802D38" w:rsidP="003C72C8">
      <w:pPr>
        <w:ind w:firstLine="420"/>
        <w:jc w:val="right"/>
      </w:pPr>
      <w:r w:rsidRPr="003C72C8">
        <w:rPr>
          <w:rFonts w:hint="eastAsia"/>
        </w:rPr>
        <w:t>福州海关</w:t>
      </w:r>
      <w:r w:rsidRPr="003C72C8">
        <w:t>2021-01-29</w:t>
      </w:r>
    </w:p>
    <w:p w:rsidR="00802D38" w:rsidRDefault="00802D38" w:rsidP="0044139E">
      <w:pPr>
        <w:sectPr w:rsidR="00802D38" w:rsidSect="0044139E">
          <w:type w:val="continuous"/>
          <w:pgSz w:w="11906" w:h="16838"/>
          <w:pgMar w:top="1644" w:right="1236" w:bottom="1418" w:left="1814" w:header="851" w:footer="907" w:gutter="0"/>
          <w:pgNumType w:start="1"/>
          <w:cols w:space="720"/>
          <w:docGrid w:type="lines" w:linePitch="341" w:charSpace="2373"/>
        </w:sectPr>
      </w:pPr>
    </w:p>
    <w:p w:rsidR="00B00346" w:rsidRDefault="00B00346"/>
    <w:sectPr w:rsidR="00B003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2D38"/>
    <w:rsid w:val="00802D38"/>
    <w:rsid w:val="00B003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02D3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02D3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958</Characters>
  <Application>Microsoft Office Word</Application>
  <DocSecurity>0</DocSecurity>
  <Lines>7</Lines>
  <Paragraphs>2</Paragraphs>
  <ScaleCrop>false</ScaleCrop>
  <Company>Microsoft</Company>
  <LinksUpToDate>false</LinksUpToDate>
  <CharactersWithSpaces>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2022-09-07T08:16:00Z</dcterms:created>
</cp:coreProperties>
</file>