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F5" w:rsidRDefault="00E356F5" w:rsidP="0095013E">
      <w:pPr>
        <w:pStyle w:val="1"/>
      </w:pPr>
      <w:r w:rsidRPr="0095013E">
        <w:rPr>
          <w:rFonts w:hint="eastAsia"/>
        </w:rPr>
        <w:t>深企发布智慧环卫系统</w:t>
      </w:r>
      <w:r w:rsidRPr="0095013E">
        <w:t xml:space="preserve"> 助力无废城市建设</w:t>
      </w:r>
    </w:p>
    <w:p w:rsidR="00E356F5" w:rsidRDefault="00E356F5" w:rsidP="00E356F5">
      <w:pPr>
        <w:ind w:firstLineChars="200" w:firstLine="420"/>
        <w:jc w:val="left"/>
      </w:pPr>
      <w:r>
        <w:rPr>
          <w:rFonts w:hint="eastAsia"/>
        </w:rPr>
        <w:t>一种兼容</w:t>
      </w:r>
      <w:r>
        <w:t>AI</w:t>
      </w:r>
      <w:r>
        <w:t>电子督导员系统和垃圾收集设备智慧大脑、拼装式智能回收设备智慧环卫系统</w:t>
      </w:r>
      <w:r>
        <w:t>--</w:t>
      </w:r>
      <w:r>
        <w:t>粤能</w:t>
      </w:r>
      <w:r>
        <w:t>SaaS</w:t>
      </w:r>
      <w:r>
        <w:t>智慧环卫系统，</w:t>
      </w:r>
      <w:r>
        <w:t>18</w:t>
      </w:r>
      <w:r>
        <w:t>日由深圳市粤能环保科技有限公司</w:t>
      </w:r>
      <w:r>
        <w:t>(</w:t>
      </w:r>
      <w:r>
        <w:t>简称：粤能环保</w:t>
      </w:r>
      <w:r>
        <w:t>)</w:t>
      </w:r>
      <w:r>
        <w:t>发布。</w:t>
      </w:r>
    </w:p>
    <w:p w:rsidR="00E356F5" w:rsidRDefault="00E356F5" w:rsidP="00E356F5">
      <w:pPr>
        <w:ind w:firstLineChars="200" w:firstLine="420"/>
        <w:jc w:val="left"/>
      </w:pPr>
      <w:r>
        <w:rPr>
          <w:rFonts w:hint="eastAsia"/>
        </w:rPr>
        <w:t>该系统贯穿从源头减量到分类处理全过程运行，实现了环卫管理系统和垃圾分类系统的“一网统管”，让再生资源回收数据和环卫作业数据整合，智慧环卫、垃圾分类得以“两网融合”。</w:t>
      </w:r>
    </w:p>
    <w:p w:rsidR="00E356F5" w:rsidRDefault="00E356F5" w:rsidP="00E356F5">
      <w:pPr>
        <w:ind w:firstLineChars="200" w:firstLine="420"/>
        <w:jc w:val="left"/>
      </w:pPr>
      <w:r>
        <w:rPr>
          <w:rFonts w:hint="eastAsia"/>
        </w:rPr>
        <w:t>据粤能环保创始人兼</w:t>
      </w:r>
      <w:r>
        <w:t>CEO</w:t>
      </w:r>
      <w:r>
        <w:t>罗惠军介绍，该系统可以通过调度大屏、业务中屏、移动小屏，三屏联合与业务系统无缝连接，实现全链可视互通、数字化管理，且整个系统的年使用成本不足万元，以普惠性优势深入推广垃圾分类智慧化环卫模式。</w:t>
      </w:r>
    </w:p>
    <w:p w:rsidR="00E356F5" w:rsidRDefault="00E356F5" w:rsidP="00E356F5">
      <w:pPr>
        <w:ind w:firstLineChars="200" w:firstLine="420"/>
        <w:jc w:val="left"/>
      </w:pPr>
      <w:r>
        <w:rPr>
          <w:rFonts w:hint="eastAsia"/>
        </w:rPr>
        <w:t>粤能环保是我国高新技术企业、广东省专精特新企业，同时还是中国智能垃圾分类设备行业标准的制定者之一。多年来，该公司围绕环卫产业链布局创新链，引领垃圾分类数字化、智慧化发展，助力无废城市建设。</w:t>
      </w:r>
    </w:p>
    <w:p w:rsidR="00E356F5" w:rsidRDefault="00E356F5" w:rsidP="00E356F5">
      <w:pPr>
        <w:ind w:firstLineChars="200" w:firstLine="420"/>
        <w:jc w:val="left"/>
      </w:pPr>
      <w:r>
        <w:rPr>
          <w:rFonts w:hint="eastAsia"/>
        </w:rPr>
        <w:t>有市场人士认为，该系统真正打通了垃圾分类全流程的众多信息化壁垒，开启了垃圾分类的</w:t>
      </w:r>
      <w:r>
        <w:t>3.0</w:t>
      </w:r>
      <w:r>
        <w:t>时代，这对居民配合度提升、取证执法便捷度增强和企业运营费用降低等多方面都有着重要影响。</w:t>
      </w:r>
    </w:p>
    <w:p w:rsidR="00E356F5" w:rsidRDefault="00E356F5" w:rsidP="00E356F5">
      <w:pPr>
        <w:ind w:firstLineChars="200" w:firstLine="420"/>
        <w:jc w:val="left"/>
      </w:pPr>
      <w:r>
        <w:rPr>
          <w:rFonts w:hint="eastAsia"/>
        </w:rPr>
        <w:t>接下来，粤能</w:t>
      </w:r>
      <w:r>
        <w:t>SaaS</w:t>
      </w:r>
      <w:r>
        <w:t>智慧环卫系统将进入深圳、石家庄、青岛、威海等地社区运行。同时，将加快进入五金厂等制造企业场景，帮助传统制造业企业，促进产能提质增效，增强核心竞争力和盈利能力。</w:t>
      </w:r>
    </w:p>
    <w:p w:rsidR="00E356F5" w:rsidRDefault="00E356F5" w:rsidP="00E356F5">
      <w:pPr>
        <w:ind w:firstLineChars="200" w:firstLine="420"/>
        <w:jc w:val="left"/>
      </w:pPr>
      <w:r>
        <w:rPr>
          <w:rFonts w:hint="eastAsia"/>
        </w:rPr>
        <w:t>此外，粤能环保还发布了宜家式灵活拼装和乐高式模块设计的第七代智能回收设备。</w:t>
      </w:r>
    </w:p>
    <w:p w:rsidR="00E356F5" w:rsidRDefault="00E356F5" w:rsidP="00E356F5">
      <w:pPr>
        <w:ind w:firstLineChars="200" w:firstLine="420"/>
        <w:jc w:val="right"/>
      </w:pPr>
      <w:r w:rsidRPr="0095013E">
        <w:rPr>
          <w:rFonts w:hint="eastAsia"/>
        </w:rPr>
        <w:t>中新网广东</w:t>
      </w:r>
      <w:r>
        <w:rPr>
          <w:rFonts w:hint="eastAsia"/>
        </w:rPr>
        <w:t>2022-09-20</w:t>
      </w:r>
    </w:p>
    <w:p w:rsidR="00E356F5" w:rsidRPr="0095013E" w:rsidRDefault="00E356F5" w:rsidP="00E356F5">
      <w:pPr>
        <w:ind w:firstLineChars="200" w:firstLine="420"/>
        <w:jc w:val="right"/>
      </w:pPr>
    </w:p>
    <w:p w:rsidR="00E356F5" w:rsidRDefault="00E356F5" w:rsidP="00606262">
      <w:pPr>
        <w:sectPr w:rsidR="00E356F5" w:rsidSect="00606262">
          <w:type w:val="continuous"/>
          <w:pgSz w:w="11906" w:h="16838"/>
          <w:pgMar w:top="1644" w:right="1236" w:bottom="1418" w:left="1814" w:header="851" w:footer="907" w:gutter="0"/>
          <w:pgNumType w:start="1"/>
          <w:cols w:space="720"/>
          <w:docGrid w:type="lines" w:linePitch="341" w:charSpace="2373"/>
        </w:sectPr>
      </w:pPr>
    </w:p>
    <w:p w:rsidR="007C1704" w:rsidRDefault="007C1704"/>
    <w:sectPr w:rsidR="007C17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356F5"/>
    <w:rsid w:val="007C1704"/>
    <w:rsid w:val="00E35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56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56F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2022-12-05T08:29:00Z</dcterms:created>
</cp:coreProperties>
</file>