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0925" w:rsidRDefault="00A80925" w:rsidP="00D30FBA">
      <w:pPr>
        <w:pStyle w:val="1"/>
      </w:pPr>
      <w:r w:rsidRPr="00D30FBA">
        <w:rPr>
          <w:rFonts w:hint="eastAsia"/>
        </w:rPr>
        <w:t>安居区：环卫工作“迈入”市场化</w:t>
      </w:r>
      <w:r w:rsidRPr="00D30FBA">
        <w:t xml:space="preserve"> 让城市环境更加美丽更加整洁</w:t>
      </w:r>
    </w:p>
    <w:p w:rsidR="00A80925" w:rsidRDefault="00A80925" w:rsidP="00A80925">
      <w:pPr>
        <w:ind w:firstLineChars="200" w:firstLine="420"/>
        <w:jc w:val="left"/>
      </w:pPr>
      <w:r w:rsidRPr="00D30FBA">
        <w:rPr>
          <w:rFonts w:hint="eastAsia"/>
        </w:rPr>
        <w:t>为推动城市环境持续提升。今年</w:t>
      </w:r>
      <w:r w:rsidRPr="00D30FBA">
        <w:t>7</w:t>
      </w:r>
      <w:r w:rsidRPr="00D30FBA">
        <w:t>月，安居区通过招投标的方式，引进第三方环卫公司</w:t>
      </w:r>
      <w:r w:rsidRPr="00D30FBA">
        <w:t>——</w:t>
      </w:r>
      <w:r w:rsidRPr="00D30FBA">
        <w:t>长沙中联重科环境产业有限公司接管城区环卫工作，实行政府主导、公司运营、部门联动、社会参与的的城市环境管理新模式。</w:t>
      </w:r>
    </w:p>
    <w:p w:rsidR="00A80925" w:rsidRDefault="00A80925" w:rsidP="00A80925">
      <w:pPr>
        <w:ind w:firstLineChars="200" w:firstLine="420"/>
        <w:jc w:val="left"/>
      </w:pPr>
      <w:r w:rsidRPr="00D30FBA">
        <w:rPr>
          <w:rFonts w:hint="eastAsia"/>
        </w:rPr>
        <w:t>在兴安北路，</w:t>
      </w:r>
      <w:r w:rsidRPr="00D30FBA">
        <w:t>20</w:t>
      </w:r>
      <w:r w:rsidRPr="00D30FBA">
        <w:t>余名环卫工人分散在道路两侧，正在对人行道上的杂草、枯枝等垃圾进行清理打扫，努力营造干净整洁的道路环境。值得一提的是，由长沙中联重科环境产业有限公司接管环卫工作后，首先带来的改变便是先进、标准化的管理模式。</w:t>
      </w:r>
    </w:p>
    <w:p w:rsidR="00A80925" w:rsidRDefault="00A80925" w:rsidP="00A80925">
      <w:pPr>
        <w:ind w:firstLineChars="200" w:firstLine="420"/>
        <w:jc w:val="left"/>
      </w:pPr>
      <w:r w:rsidRPr="00D30FBA">
        <w:rPr>
          <w:rFonts w:hint="eastAsia"/>
        </w:rPr>
        <w:t>“我们公司在多地有环卫管理经验，并将此经验服务于安居的环境卫生，为安居带来更高效、先进的管理理念，让安居的环卫队伍有质的提升。”长沙中联重科环境产业有限公司安居分公司项目负责人汪桥富告诉小编。</w:t>
      </w:r>
    </w:p>
    <w:p w:rsidR="00A80925" w:rsidRDefault="00A80925" w:rsidP="00A80925">
      <w:pPr>
        <w:ind w:firstLineChars="200" w:firstLine="420"/>
        <w:jc w:val="left"/>
      </w:pPr>
      <w:r w:rsidRPr="00D30FBA">
        <w:rPr>
          <w:rFonts w:hint="eastAsia"/>
        </w:rPr>
        <w:t>生态环境关系群众的生活质量，影响城市的品位与形象。实现“作业机械化、运营智能化、服务标准化”是安居环卫改革的重要举措之一，进驻期间，环卫公司还根据安居区情，采购和投入了洗扫车、冲洗车、雾炮车、人行道养护车等环卫设备，以实现城市主次干道全覆盖作业。“现有大型环卫设备</w:t>
      </w:r>
      <w:r w:rsidRPr="00D30FBA">
        <w:t>13</w:t>
      </w:r>
      <w:r w:rsidRPr="00D30FBA">
        <w:t>台，小型环卫设备</w:t>
      </w:r>
      <w:r w:rsidRPr="00D30FBA">
        <w:t>5</w:t>
      </w:r>
      <w:r w:rsidRPr="00D30FBA">
        <w:t>台，另外采购了</w:t>
      </w:r>
      <w:r w:rsidRPr="00D30FBA">
        <w:t>5</w:t>
      </w:r>
      <w:r w:rsidRPr="00D30FBA">
        <w:t>台大型的水车，对所有道路全区域全覆盖的进行冲洗。</w:t>
      </w:r>
      <w:r w:rsidRPr="00D30FBA">
        <w:t>”</w:t>
      </w:r>
      <w:r w:rsidRPr="00D30FBA">
        <w:t>汪桥富说。</w:t>
      </w:r>
    </w:p>
    <w:p w:rsidR="00A80925" w:rsidRDefault="00A80925" w:rsidP="00A80925">
      <w:pPr>
        <w:ind w:firstLineChars="200" w:firstLine="420"/>
        <w:jc w:val="left"/>
      </w:pPr>
      <w:r w:rsidRPr="00D30FBA">
        <w:rPr>
          <w:rFonts w:hint="eastAsia"/>
        </w:rPr>
        <w:t>专业化机械清扫作业和精细化管理，让环卫工作从粗放式保洁向专业化、智慧化管理转变，进一步提升了环卫作业工作效率，刷新了城市颜值。据汪桥富介绍，长沙中联重科环境产业有限公司安居分公司将不断探索、引进先进管理理念和大城市服务标准，不断的投入环卫设备，让环卫设备在安居环境卫生中起到重要的作用，不断提升计划作业率。如今，安居城市环境变得更加美丽更加整洁。</w:t>
      </w:r>
    </w:p>
    <w:p w:rsidR="00A80925" w:rsidRDefault="00A80925" w:rsidP="00A80925">
      <w:pPr>
        <w:ind w:firstLineChars="200" w:firstLine="420"/>
        <w:jc w:val="right"/>
      </w:pPr>
      <w:r>
        <w:t>搜狐网</w:t>
      </w:r>
      <w:r w:rsidRPr="00D30FBA">
        <w:t>2022-10-10</w:t>
      </w:r>
    </w:p>
    <w:p w:rsidR="00A80925" w:rsidRDefault="00A80925" w:rsidP="00606262">
      <w:pPr>
        <w:sectPr w:rsidR="00A80925" w:rsidSect="00606262">
          <w:type w:val="continuous"/>
          <w:pgSz w:w="11906" w:h="16838"/>
          <w:pgMar w:top="1644" w:right="1236" w:bottom="1418" w:left="1814" w:header="851" w:footer="907" w:gutter="0"/>
          <w:pgNumType w:start="1"/>
          <w:cols w:space="720"/>
          <w:docGrid w:type="lines" w:linePitch="341" w:charSpace="2373"/>
        </w:sectPr>
      </w:pPr>
    </w:p>
    <w:p w:rsidR="00E52C47" w:rsidRDefault="00E52C47"/>
    <w:sectPr w:rsidR="00E52C4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A80925"/>
    <w:rsid w:val="00A80925"/>
    <w:rsid w:val="00E52C4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092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092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105</Words>
  <Characters>602</Characters>
  <Application>Microsoft Office Word</Application>
  <DocSecurity>0</DocSecurity>
  <Lines>5</Lines>
  <Paragraphs>1</Paragraphs>
  <ScaleCrop>false</ScaleCrop>
  <Company>微软中国</Company>
  <LinksUpToDate>false</LinksUpToDate>
  <CharactersWithSpaces>706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2022-12-05T08:29:00Z</dcterms:created>
</cp:coreProperties>
</file>