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F33" w:rsidRDefault="00173F33">
      <w:pPr>
        <w:pStyle w:val="1"/>
      </w:pPr>
      <w:r>
        <w:rPr>
          <w:rFonts w:hint="eastAsia"/>
        </w:rPr>
        <w:t>恩平市市场监督管理局以“三亮”活动打造“小个专”党建新品牌</w:t>
      </w:r>
      <w:r>
        <w:t xml:space="preserve"> 聚动能破难题 促经济加速跑</w:t>
      </w:r>
    </w:p>
    <w:p w:rsidR="00173F33" w:rsidRDefault="00173F33" w:rsidP="00173F33">
      <w:pPr>
        <w:ind w:firstLineChars="200" w:firstLine="420"/>
        <w:jc w:val="left"/>
      </w:pPr>
      <w:r>
        <w:t>10</w:t>
      </w:r>
      <w:r>
        <w:t>月</w:t>
      </w:r>
      <w:r>
        <w:t>11</w:t>
      </w:r>
      <w:r>
        <w:t>日，从事家电生意的钟林亮从恩平市市场监督管理局有关负责人的手中接过</w:t>
      </w:r>
      <w:r>
        <w:t>“</w:t>
      </w:r>
      <w:r>
        <w:t>恩平市个体劳动者协会共产党员经营户</w:t>
      </w:r>
      <w:r>
        <w:t>‘</w:t>
      </w:r>
      <w:r>
        <w:t>三亮</w:t>
      </w:r>
      <w:r>
        <w:t>’</w:t>
      </w:r>
      <w:r>
        <w:t>承诺</w:t>
      </w:r>
      <w:r>
        <w:t>”</w:t>
      </w:r>
      <w:r>
        <w:t>牌匾，他满心欢喜地将牌匾挂到店铺内显眼位置。</w:t>
      </w:r>
      <w:r>
        <w:t>“</w:t>
      </w:r>
      <w:r>
        <w:t>我将自己是一名共产党员经营户的身份和依法纳税、诚信经营的服务承诺及职责亮出来，感到无限光荣。</w:t>
      </w:r>
      <w:r>
        <w:t>”</w:t>
      </w:r>
      <w:r>
        <w:t>钟林亮表示。</w:t>
      </w:r>
    </w:p>
    <w:p w:rsidR="00173F33" w:rsidRDefault="00173F33" w:rsidP="00173F33">
      <w:pPr>
        <w:ind w:firstLineChars="200" w:firstLine="420"/>
        <w:jc w:val="left"/>
      </w:pPr>
      <w:r>
        <w:rPr>
          <w:rFonts w:hint="eastAsia"/>
        </w:rPr>
        <w:t>个体私营经济存在从业人数众多、经营行业分散、人员流动性强等特点，如何创新社会治理体制，做好个体私营经济的管理工作，发挥党建引领作用，激发从业人员服务社会的热情，构建共建共治共享的社会治理新格局？恩平市市场监管局以在全市个体私营经济中开展党员经营户“三亮”（亮身份、亮职责、亮承诺）活动为抓手，精心打造“小个专”（小微企业、个体工商户、专业市场）党建新品牌，激发个体私营经济活力，为推进城乡基层治理、推动经济社会发展注入新动力。</w:t>
      </w:r>
    </w:p>
    <w:p w:rsidR="00173F33" w:rsidRDefault="00173F33" w:rsidP="00173F33">
      <w:pPr>
        <w:ind w:firstLineChars="200" w:firstLine="420"/>
        <w:jc w:val="left"/>
      </w:pPr>
      <w:r>
        <w:rPr>
          <w:rFonts w:hint="eastAsia"/>
        </w:rPr>
        <w:t>文</w:t>
      </w:r>
      <w:r>
        <w:t>/</w:t>
      </w:r>
      <w:r>
        <w:t>图</w:t>
      </w:r>
      <w:r>
        <w:t xml:space="preserve"> </w:t>
      </w:r>
      <w:r>
        <w:t>谭锦波</w:t>
      </w:r>
      <w:r>
        <w:t xml:space="preserve"> </w:t>
      </w:r>
      <w:r>
        <w:t>胡伟杰</w:t>
      </w:r>
    </w:p>
    <w:p w:rsidR="00173F33" w:rsidRDefault="00173F33" w:rsidP="00173F33">
      <w:pPr>
        <w:ind w:firstLineChars="200" w:firstLine="420"/>
        <w:jc w:val="left"/>
      </w:pPr>
      <w:r>
        <w:t>A “</w:t>
      </w:r>
      <w:r>
        <w:t>三亮</w:t>
      </w:r>
      <w:r>
        <w:t>”</w:t>
      </w:r>
      <w:r>
        <w:t>活动激发</w:t>
      </w:r>
      <w:r>
        <w:t>“</w:t>
      </w:r>
      <w:r>
        <w:t>红色动能</w:t>
      </w:r>
      <w:r>
        <w:t>”</w:t>
      </w:r>
    </w:p>
    <w:p w:rsidR="00173F33" w:rsidRDefault="00173F33" w:rsidP="00173F33">
      <w:pPr>
        <w:ind w:firstLineChars="200" w:firstLine="420"/>
        <w:jc w:val="left"/>
      </w:pPr>
      <w:r>
        <w:rPr>
          <w:rFonts w:hint="eastAsia"/>
        </w:rPr>
        <w:t>刚刚挂到墙壁上的牌匾熠熠生辉。“将‘三亮’牌匾挂到墙上不是一种形式，而是一种责任，这就要求我们党员经营户要带头诚信守法经营、带头履行社会责任、带头创建和谐市场环境，更好地服务社会、奉献社会。”钟林亮这样说，也是这样做的。</w:t>
      </w:r>
    </w:p>
    <w:p w:rsidR="00173F33" w:rsidRDefault="00173F33" w:rsidP="00173F33">
      <w:pPr>
        <w:ind w:firstLineChars="200" w:firstLine="420"/>
        <w:jc w:val="left"/>
      </w:pPr>
      <w:r>
        <w:rPr>
          <w:rFonts w:hint="eastAsia"/>
        </w:rPr>
        <w:t>近日，当他得知江门市中心血站部分血型血量储备偏少，他立即发起无偿献血的倡议，发动</w:t>
      </w:r>
      <w:r>
        <w:t>10</w:t>
      </w:r>
      <w:r>
        <w:t>多名员工参与无偿献血，成功献血</w:t>
      </w:r>
      <w:r>
        <w:t>2200</w:t>
      </w:r>
      <w:r>
        <w:t>毫升，用实际行动带动身边的人奉献爱心、传递爱心。此外，在扶困助学、参与志愿服务、助力疫情防控等方面，也经常能见到钟林亮的身影。</w:t>
      </w:r>
    </w:p>
    <w:p w:rsidR="00173F33" w:rsidRDefault="00173F33" w:rsidP="00173F33">
      <w:pPr>
        <w:ind w:firstLineChars="200" w:firstLine="420"/>
        <w:jc w:val="left"/>
      </w:pPr>
      <w:r>
        <w:rPr>
          <w:rFonts w:hint="eastAsia"/>
        </w:rPr>
        <w:t>像钟林亮一样，拥有</w:t>
      </w:r>
      <w:r>
        <w:t>11</w:t>
      </w:r>
      <w:r>
        <w:t>年党龄的岑子荣是个私协会君堂办事处党支部的党员，也是君堂镇江洲商会的会长，慰问困难老人、奖励优秀学生，出资修路，对自燃的汽车进行救助</w:t>
      </w:r>
      <w:r>
        <w:t>……</w:t>
      </w:r>
      <w:r>
        <w:t>长期以来，岑子荣在当地行善的事迹广为人知。尽管是非公经济组织的党员，但岑子荣总喜欢把党员徽章戴在胸前。</w:t>
      </w:r>
      <w:r>
        <w:t>“</w:t>
      </w:r>
      <w:r>
        <w:t>党员身份亮出来，</w:t>
      </w:r>
      <w:r>
        <w:t>‘</w:t>
      </w:r>
      <w:r>
        <w:t>党员经营户</w:t>
      </w:r>
      <w:r>
        <w:t>’</w:t>
      </w:r>
      <w:r>
        <w:t>牌子挂出来，对内是要求、对外是承诺。</w:t>
      </w:r>
      <w:r>
        <w:t>”</w:t>
      </w:r>
      <w:r>
        <w:t>岑子荣说。他告诉记者，自从亮身份、亮职责、亮承诺经营以后，获得了群众更多的信任。</w:t>
      </w:r>
    </w:p>
    <w:p w:rsidR="00173F33" w:rsidRDefault="00173F33" w:rsidP="00173F33">
      <w:pPr>
        <w:ind w:firstLineChars="200" w:firstLine="420"/>
        <w:jc w:val="left"/>
      </w:pPr>
      <w:r>
        <w:rPr>
          <w:rFonts w:hint="eastAsia"/>
        </w:rPr>
        <w:t>随着“三亮”活动深入开展，一大批党员经营户亮出身份、承诺和职责，特别是获得“共产党员‘三亮’标兵经营户”称号的党员同志，切实做好带头作用，以实际行动发挥党员会员的模范作用，积极主动做好企业转型工作，让群众感受到党员经营户的诚实和信誉。截至目前，恩平市“小个专”党员经营户中，已有</w:t>
      </w:r>
      <w:r>
        <w:t>102</w:t>
      </w:r>
      <w:r>
        <w:t>户成为</w:t>
      </w:r>
      <w:r>
        <w:t>“</w:t>
      </w:r>
      <w:r>
        <w:t>三亮</w:t>
      </w:r>
      <w:r>
        <w:t>”</w:t>
      </w:r>
      <w:r>
        <w:t>经营户，其中</w:t>
      </w:r>
      <w:r>
        <w:t>30</w:t>
      </w:r>
      <w:r>
        <w:t>户获得</w:t>
      </w:r>
      <w:r>
        <w:t>“</w:t>
      </w:r>
      <w:r>
        <w:t>三亮</w:t>
      </w:r>
      <w:r>
        <w:t>”</w:t>
      </w:r>
      <w:r>
        <w:t>标兵称号。</w:t>
      </w:r>
    </w:p>
    <w:p w:rsidR="00173F33" w:rsidRDefault="00173F33" w:rsidP="00173F33">
      <w:pPr>
        <w:ind w:firstLineChars="200" w:firstLine="420"/>
        <w:jc w:val="left"/>
      </w:pPr>
      <w:r>
        <w:rPr>
          <w:rFonts w:hint="eastAsia"/>
        </w:rPr>
        <w:t>一名党员就是一面旗帜。“三亮”活动有效凝聚起党员力量，在恩平市</w:t>
      </w:r>
      <w:r>
        <w:t>150</w:t>
      </w:r>
      <w:r>
        <w:t>多名个体劳动者协会共产党员和</w:t>
      </w:r>
      <w:r>
        <w:t>60</w:t>
      </w:r>
      <w:r>
        <w:t>多个非公企业党组织的影响带动下，</w:t>
      </w:r>
      <w:r>
        <w:t>3</w:t>
      </w:r>
      <w:r>
        <w:t>万多市场主体的从业人员越来越多地参与到社会治理工作。他们积极助力疫情防控、参与文明城市创建，积极参与社会服务，投身社会公益蔚然成风。</w:t>
      </w:r>
    </w:p>
    <w:p w:rsidR="00173F33" w:rsidRDefault="00173F33" w:rsidP="00173F33">
      <w:pPr>
        <w:ind w:firstLineChars="200" w:firstLine="420"/>
        <w:jc w:val="left"/>
      </w:pPr>
      <w:r>
        <w:rPr>
          <w:rFonts w:hint="eastAsia"/>
        </w:rPr>
        <w:t>多年来，恩平市个私协会党员经营户积极参与各种慈善公益活动，扩大公益力量群体和受益群众覆盖面。截至目前，奖励、资助优秀教师、优秀学生，资助扶助孤儿、困难学生、单亲家庭在读学生等群体金额达</w:t>
      </w:r>
      <w:r>
        <w:t>80</w:t>
      </w:r>
      <w:r>
        <w:t>多万元。其中，恩平市个体劳动者协会圣堂办事处连续十七年举办</w:t>
      </w:r>
      <w:r>
        <w:t>“</w:t>
      </w:r>
      <w:r>
        <w:t>励志育才</w:t>
      </w:r>
      <w:r>
        <w:t>”</w:t>
      </w:r>
      <w:r>
        <w:t>奖教奖学扶贫助学活动，成为当地有口皆碑的品牌活动。此外，协会党员还以身作则，积</w:t>
      </w:r>
      <w:r>
        <w:lastRenderedPageBreak/>
        <w:t>极带头捐资支持市政道路等建设，助力打击扰乱市场秩序的违法行为，为地方经济社会稳定发展出力。</w:t>
      </w:r>
    </w:p>
    <w:p w:rsidR="00173F33" w:rsidRDefault="00173F33" w:rsidP="00173F33">
      <w:pPr>
        <w:ind w:firstLineChars="200" w:firstLine="420"/>
        <w:jc w:val="left"/>
      </w:pPr>
      <w:r>
        <w:t xml:space="preserve">B </w:t>
      </w:r>
      <w:r>
        <w:t>为</w:t>
      </w:r>
      <w:r>
        <w:t>“</w:t>
      </w:r>
      <w:r>
        <w:t>小个专</w:t>
      </w:r>
      <w:r>
        <w:t>”</w:t>
      </w:r>
      <w:r>
        <w:t>根植</w:t>
      </w:r>
      <w:r>
        <w:t>“</w:t>
      </w:r>
      <w:r>
        <w:t>红色基因</w:t>
      </w:r>
      <w:r>
        <w:t>”</w:t>
      </w:r>
    </w:p>
    <w:p w:rsidR="00173F33" w:rsidRDefault="00173F33" w:rsidP="00173F33">
      <w:pPr>
        <w:ind w:firstLineChars="200" w:firstLine="420"/>
        <w:jc w:val="left"/>
      </w:pPr>
      <w:r>
        <w:rPr>
          <w:rFonts w:hint="eastAsia"/>
        </w:rPr>
        <w:t>为推动个体私营经济管理工作破题，恩平市市场监管局进行了多方面的探索，以党建引领为出发点，不断建立健全党建机制，创新管理模式。其中，“两个小组”的建立至关重要。</w:t>
      </w:r>
    </w:p>
    <w:p w:rsidR="00173F33" w:rsidRDefault="00173F33" w:rsidP="00173F33">
      <w:pPr>
        <w:ind w:firstLineChars="200" w:firstLine="420"/>
        <w:jc w:val="left"/>
      </w:pPr>
      <w:r>
        <w:rPr>
          <w:rFonts w:hint="eastAsia"/>
        </w:rPr>
        <w:t>一是成立“小个专”党建工作领导小组，依托基层市场监管所，遵循“一所一站”的原则，建立</w:t>
      </w:r>
      <w:r>
        <w:t>9</w:t>
      </w:r>
      <w:r>
        <w:t>个</w:t>
      </w:r>
      <w:r>
        <w:t>“</w:t>
      </w:r>
      <w:r>
        <w:t>小个专</w:t>
      </w:r>
      <w:r>
        <w:t>”</w:t>
      </w:r>
      <w:r>
        <w:t>党建、团建工作指导站，由各基层所负责人担任站长，指派专门人员担任指导员，将党建工作指导站的作用发挥与市场监管主责主业紧密结合，积极探索</w:t>
      </w:r>
      <w:r>
        <w:t>“</w:t>
      </w:r>
      <w:r>
        <w:t>党建</w:t>
      </w:r>
      <w:r>
        <w:t>+</w:t>
      </w:r>
      <w:r>
        <w:t>监管</w:t>
      </w:r>
      <w:r>
        <w:t>”“</w:t>
      </w:r>
      <w:r>
        <w:t>服务</w:t>
      </w:r>
      <w:r>
        <w:t>+</w:t>
      </w:r>
      <w:r>
        <w:t>发展</w:t>
      </w:r>
      <w:r>
        <w:t>”</w:t>
      </w:r>
      <w:r>
        <w:t>运行模式，通过指导党建工作、开展助企服务、宣传惠企政策等系列措施，对</w:t>
      </w:r>
      <w:r>
        <w:t>“</w:t>
      </w:r>
      <w:r>
        <w:t>小个专</w:t>
      </w:r>
      <w:r>
        <w:t>”</w:t>
      </w:r>
      <w:r>
        <w:t>经营户进行引导和帮扶，进一步健全</w:t>
      </w:r>
      <w:r>
        <w:t>“</w:t>
      </w:r>
      <w:r>
        <w:t>小个专</w:t>
      </w:r>
      <w:r>
        <w:t>”</w:t>
      </w:r>
      <w:r>
        <w:t>党建工作体系，建强党建工作阵地，夯实党建工作基础。</w:t>
      </w:r>
    </w:p>
    <w:p w:rsidR="00173F33" w:rsidRDefault="00173F33" w:rsidP="00173F33">
      <w:pPr>
        <w:ind w:firstLineChars="200" w:firstLine="420"/>
        <w:jc w:val="left"/>
      </w:pPr>
      <w:r>
        <w:rPr>
          <w:rFonts w:hint="eastAsia"/>
        </w:rPr>
        <w:t>二是依托恩平市个体劳动者协会，成立恩平市个体劳协党建群组，通过群组形式“化零为整”，提高区域化党建工作的融合度，强化党组织在个体劳动者协会的影响力，逐步实现个体劳动者协会党组织日常党务工作规范化。</w:t>
      </w:r>
    </w:p>
    <w:p w:rsidR="00173F33" w:rsidRDefault="00173F33" w:rsidP="00173F33">
      <w:pPr>
        <w:ind w:firstLineChars="200" w:firstLine="420"/>
        <w:jc w:val="left"/>
      </w:pPr>
      <w:r>
        <w:rPr>
          <w:rFonts w:hint="eastAsia"/>
        </w:rPr>
        <w:t>“两个小组”的建立，为构建共建共治共享的社会治理新格局夯实了基础。“小个专”党建工作领导小组的建立，加大监管力度，明确管理职责，夯实党建工作的组织基础；个体劳协党建群组的建立，则提升了党务规范化水平，密切了党组织和个私经济的联系。</w:t>
      </w:r>
    </w:p>
    <w:p w:rsidR="00173F33" w:rsidRDefault="00173F33" w:rsidP="00173F33">
      <w:pPr>
        <w:ind w:firstLineChars="200" w:firstLine="420"/>
        <w:jc w:val="left"/>
      </w:pPr>
      <w:r>
        <w:rPr>
          <w:rFonts w:hint="eastAsia"/>
        </w:rPr>
        <w:t>在不断建立健全党建机制的同时，恩平市市场监管局还频出“新招”助力企业发展，在“小个专”经济组织里根植“红色基因”，强党建、促发展。</w:t>
      </w:r>
    </w:p>
    <w:p w:rsidR="00173F33" w:rsidRDefault="00173F33" w:rsidP="00173F33">
      <w:pPr>
        <w:ind w:firstLineChars="200" w:firstLine="420"/>
        <w:jc w:val="left"/>
      </w:pPr>
      <w:r>
        <w:rPr>
          <w:rFonts w:hint="eastAsia"/>
        </w:rPr>
        <w:t>如在“小个专”经济组织设立登记、变更登记、年报申报等环节，创新“党建入章”工作和企业发展深度融合，将企业党支部成立情况、党员人数情况等登记入册；在登记服务窗口开通绿色通道，引导已成立党支部的私营企业将党建工作要求纳入公司章程，以党建思想为核心，指导企业开展生产、经营、发展活动，使企业树立“党建强，企业强”共建理念；开展“立足职能，党建引领，全面加强市场主体工作，推动高质量发展”主题活动，深入调研走访经营户，帮助解决经营户的实际困难和问题；指导个私协会联合银行机构开展融资政策宣传、信用贷款产品推介等，助力个体工商户破解融资难题……</w:t>
      </w:r>
    </w:p>
    <w:p w:rsidR="00173F33" w:rsidRDefault="00173F33" w:rsidP="00173F33">
      <w:pPr>
        <w:ind w:firstLineChars="200" w:firstLine="420"/>
        <w:jc w:val="left"/>
      </w:pPr>
      <w:r>
        <w:rPr>
          <w:rFonts w:hint="eastAsia"/>
        </w:rPr>
        <w:t>与此同时，恩平市市场监管局通过不定期组织个私协会党员经营户上党课，组织“线上</w:t>
      </w:r>
      <w:r>
        <w:t>+</w:t>
      </w:r>
      <w:r>
        <w:t>线下</w:t>
      </w:r>
      <w:r>
        <w:t>”</w:t>
      </w:r>
      <w:r>
        <w:t>参观红色革命根据地，引导</w:t>
      </w:r>
      <w:r>
        <w:t>“</w:t>
      </w:r>
      <w:r>
        <w:t>小个专</w:t>
      </w:r>
      <w:r>
        <w:t>”</w:t>
      </w:r>
      <w:r>
        <w:t>党组织开展</w:t>
      </w:r>
      <w:r>
        <w:t>“</w:t>
      </w:r>
      <w:r>
        <w:t>三会一课</w:t>
      </w:r>
      <w:r>
        <w:t>”“</w:t>
      </w:r>
      <w:r>
        <w:t>两学一做</w:t>
      </w:r>
      <w:r>
        <w:t>”</w:t>
      </w:r>
      <w:r>
        <w:t>及党的群众路线教育实践活动、党史学习教育等系列集中学习，从政治上、思想上教育引导会员坚定信念、诚信守法、感恩奉献，自觉担当起社会责任，有效激发了非公经济的</w:t>
      </w:r>
      <w:r>
        <w:t>“</w:t>
      </w:r>
      <w:r>
        <w:t>红色动能</w:t>
      </w:r>
      <w:r>
        <w:t>”</w:t>
      </w:r>
      <w:r>
        <w:t>，坚定党员经营户的理想信念，筑牢思想根基。</w:t>
      </w:r>
    </w:p>
    <w:p w:rsidR="00173F33" w:rsidRDefault="00173F33" w:rsidP="00173F33">
      <w:pPr>
        <w:ind w:firstLineChars="200" w:firstLine="420"/>
        <w:jc w:val="left"/>
      </w:pPr>
      <w:r>
        <w:rPr>
          <w:rFonts w:hint="eastAsia"/>
        </w:rPr>
        <w:t>恩平市市场监管局相关负责人表示，下一步，该局将加大工作力度，成立恩平市个体私营企业党委，引导党员经营户集聚发展动能，破解发展难题，使“小个专”党建工作与企业发展同频共振、互促共进，切实推动“小个专”党建工作从“有形覆盖”迈向“有效覆盖”，引领恩平市非公经济高质量发展。</w:t>
      </w:r>
    </w:p>
    <w:p w:rsidR="00173F33" w:rsidRDefault="00173F33">
      <w:pPr>
        <w:jc w:val="right"/>
      </w:pPr>
      <w:r>
        <w:rPr>
          <w:rFonts w:hint="eastAsia"/>
        </w:rPr>
        <w:t>江门新闻网</w:t>
      </w:r>
      <w:r>
        <w:t>2022-10-14</w:t>
      </w:r>
    </w:p>
    <w:p w:rsidR="00173F33" w:rsidRDefault="00173F33" w:rsidP="00DF2D3F">
      <w:pPr>
        <w:sectPr w:rsidR="00173F33" w:rsidSect="00DF2D3F">
          <w:type w:val="continuous"/>
          <w:pgSz w:w="11906" w:h="16838"/>
          <w:pgMar w:top="1644" w:right="1236" w:bottom="1418" w:left="1814" w:header="851" w:footer="907" w:gutter="0"/>
          <w:pgNumType w:start="1"/>
          <w:cols w:space="720"/>
          <w:docGrid w:type="lines" w:linePitch="341" w:charSpace="2373"/>
        </w:sectPr>
      </w:pPr>
    </w:p>
    <w:p w:rsidR="00DD6067" w:rsidRDefault="00DD6067"/>
    <w:sectPr w:rsidR="00DD60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73F33"/>
    <w:rsid w:val="00173F33"/>
    <w:rsid w:val="00DD60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3F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3F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385</Words>
  <Characters>2198</Characters>
  <Application>Microsoft Office Word</Application>
  <DocSecurity>0</DocSecurity>
  <Lines>18</Lines>
  <Paragraphs>5</Paragraphs>
  <ScaleCrop>false</ScaleCrop>
  <Company>微软中国</Company>
  <LinksUpToDate>false</LinksUpToDate>
  <CharactersWithSpaces>2578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2022-12-14T05:45:00Z</dcterms:created>
</cp:coreProperties>
</file>