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BC" w:rsidRDefault="005B46BC" w:rsidP="007042FE">
      <w:pPr>
        <w:pStyle w:val="1"/>
      </w:pPr>
      <w:r w:rsidRPr="007042FE">
        <w:rPr>
          <w:rFonts w:hint="eastAsia"/>
        </w:rPr>
        <w:t>滨州市大力推进生态环境机构监测监察执法垂直管理制度改革</w:t>
      </w:r>
    </w:p>
    <w:p w:rsidR="005B46BC" w:rsidRDefault="005B46BC" w:rsidP="005B46BC">
      <w:pPr>
        <w:ind w:firstLineChars="200" w:firstLine="420"/>
        <w:jc w:val="left"/>
      </w:pPr>
      <w:r>
        <w:rPr>
          <w:rFonts w:hint="eastAsia"/>
        </w:rPr>
        <w:t>滨州市委、市政府高度重视生态环境机构监测监察执法垂直管理制度改革工作，将其作为严格贯彻执行党中央、国务院决策部署和省委、省政府工作要求，根据省厅党组统一安排有序推进，改革顶层设计在滨州全面贯彻落实、改革任务圆满完成，建立健全了条块结合、各司其职、权责明确、保障有力、权威高效的地方生态环境管理体制，实现生态环境管理体制高效运行。</w:t>
      </w:r>
    </w:p>
    <w:p w:rsidR="005B46BC" w:rsidRDefault="005B46BC" w:rsidP="005B46BC">
      <w:pPr>
        <w:ind w:firstLineChars="200" w:firstLine="420"/>
        <w:jc w:val="left"/>
      </w:pPr>
      <w:r>
        <w:rPr>
          <w:rFonts w:hint="eastAsia"/>
        </w:rPr>
        <w:t>党委、政府及其相关部门的生态环境保护责任切实强化。滨州市、县两级全面建立了生态环境委员会，由市、县党委主要负责同志任主任，主持召开生态环境委员会全体会议，研究、部署、解决生态文明建设及生态环境保护重大事项、重点工作、重点问题。相继出台了《滨州市生态环境委员会工作规则》《滨州市各级党委、政府及有关部门环境保护工作职责》《滨州市市直有关部门和中央省驻滨单位生态环境保护责任清单》等系列制度规定，将生态环保责任分解、压到县市区党委、政府、</w:t>
      </w:r>
      <w:r>
        <w:t>50</w:t>
      </w:r>
      <w:r>
        <w:t>个部门单位，推动生态环境保护</w:t>
      </w:r>
      <w:r>
        <w:t>“</w:t>
      </w:r>
      <w:r>
        <w:t>党政同责、一岗双责</w:t>
      </w:r>
      <w:r>
        <w:t>”</w:t>
      </w:r>
      <w:r>
        <w:t>有力落实。</w:t>
      </w:r>
    </w:p>
    <w:p w:rsidR="005B46BC" w:rsidRDefault="005B46BC" w:rsidP="005B46BC">
      <w:pPr>
        <w:ind w:firstLineChars="200" w:firstLine="420"/>
        <w:jc w:val="left"/>
      </w:pPr>
      <w:r>
        <w:rPr>
          <w:rFonts w:hint="eastAsia"/>
        </w:rPr>
        <w:t>机构设置得到全面整合优化。滨州市生态环境局机关内设机构由改革前的</w:t>
      </w:r>
      <w:r>
        <w:t>6</w:t>
      </w:r>
      <w:r>
        <w:t>个科室增加至</w:t>
      </w:r>
      <w:r>
        <w:t>11</w:t>
      </w:r>
      <w:r>
        <w:t>个科室，科室职责进一步明晰，工作分工更加合理。市局所属事业单位由</w:t>
      </w:r>
      <w:r>
        <w:t>25</w:t>
      </w:r>
      <w:r>
        <w:t>个优化至</w:t>
      </w:r>
      <w:r>
        <w:t>19</w:t>
      </w:r>
      <w:r>
        <w:t>个；新组建市生态环境服务中心</w:t>
      </w:r>
      <w:r>
        <w:t>,</w:t>
      </w:r>
      <w:r>
        <w:t>为市生态环境局所属正县级公益一类事业单位</w:t>
      </w:r>
      <w:r>
        <w:t>;</w:t>
      </w:r>
      <w:r>
        <w:t>将市环境保护科学技术研究所由公益三类事业单位调整为公益一类；各县市区生态环境监控中心全部由股级升格为正科级事业单位</w:t>
      </w:r>
      <w:r>
        <w:t>;</w:t>
      </w:r>
      <w:r>
        <w:t>增设正县级领导职数</w:t>
      </w:r>
      <w:r>
        <w:t>1</w:t>
      </w:r>
      <w:r>
        <w:t>个、副县级领导职数</w:t>
      </w:r>
      <w:r>
        <w:t>3</w:t>
      </w:r>
      <w:r>
        <w:t>个、正科级领导职数</w:t>
      </w:r>
      <w:r>
        <w:t>14</w:t>
      </w:r>
      <w:r>
        <w:t>个，副科级领导职数</w:t>
      </w:r>
      <w:r>
        <w:t>16</w:t>
      </w:r>
      <w:r>
        <w:t>个。</w:t>
      </w:r>
    </w:p>
    <w:p w:rsidR="005B46BC" w:rsidRDefault="005B46BC" w:rsidP="005B46BC">
      <w:pPr>
        <w:ind w:firstLineChars="200" w:firstLine="420"/>
        <w:jc w:val="left"/>
      </w:pPr>
      <w:r>
        <w:rPr>
          <w:rFonts w:hint="eastAsia"/>
        </w:rPr>
        <w:t>生态环境系统编制数量实现大幅增加。通过垂直改革，全市生态环境系统编制共增加</w:t>
      </w:r>
      <w:r>
        <w:t>155</w:t>
      </w:r>
      <w:r>
        <w:t>名（市局机关增加行政编制</w:t>
      </w:r>
      <w:r>
        <w:t>15</w:t>
      </w:r>
      <w:r>
        <w:t>名、全额事业编制</w:t>
      </w:r>
      <w:r>
        <w:t>35</w:t>
      </w:r>
      <w:r>
        <w:t>名；各分局增加行政编制</w:t>
      </w:r>
      <w:r>
        <w:t>22</w:t>
      </w:r>
      <w:r>
        <w:t>名、全额事业编制</w:t>
      </w:r>
      <w:r>
        <w:t>83</w:t>
      </w:r>
      <w:r>
        <w:t>名），编制增幅</w:t>
      </w:r>
      <w:r>
        <w:t>47.5%</w:t>
      </w:r>
      <w:r>
        <w:t>，位列全省首位；将市环保科研所、博兴县生态环境监控中心等</w:t>
      </w:r>
      <w:r>
        <w:t>31</w:t>
      </w:r>
      <w:r>
        <w:t>名自收自支事业人员转为全额财政拨款事业人员；通过遴选、公开招聘、硕博优选、选调市外滨籍工作人员等多渠道补充专业人员，</w:t>
      </w:r>
      <w:r>
        <w:t>2019</w:t>
      </w:r>
      <w:r>
        <w:t>、</w:t>
      </w:r>
      <w:r>
        <w:t>2020</w:t>
      </w:r>
      <w:r>
        <w:t>年招录</w:t>
      </w:r>
      <w:r>
        <w:t>77</w:t>
      </w:r>
      <w:r>
        <w:t>人，</w:t>
      </w:r>
      <w:r>
        <w:t>2021</w:t>
      </w:r>
      <w:r>
        <w:t>年计划招录的</w:t>
      </w:r>
      <w:r>
        <w:t>47</w:t>
      </w:r>
      <w:r>
        <w:t>人中，</w:t>
      </w:r>
      <w:r>
        <w:t>12</w:t>
      </w:r>
      <w:r>
        <w:t>名公务员已经考察、体检、公示结束，本月即可到岗，生态环境队伍得以壮大提升</w:t>
      </w:r>
      <w:r>
        <w:rPr>
          <w:rFonts w:hint="eastAsia"/>
        </w:rPr>
        <w:t>，“专业的人做专业事”的格局基本形成。</w:t>
      </w:r>
    </w:p>
    <w:p w:rsidR="005B46BC" w:rsidRDefault="005B46BC" w:rsidP="005B46BC">
      <w:pPr>
        <w:ind w:firstLineChars="200" w:firstLine="420"/>
        <w:jc w:val="left"/>
      </w:pPr>
      <w:r>
        <w:rPr>
          <w:rFonts w:hint="eastAsia"/>
        </w:rPr>
        <w:t>基层生态环境监测监管能力实现新提升。近两年投资</w:t>
      </w:r>
      <w:r>
        <w:t>1.8</w:t>
      </w:r>
      <w:r>
        <w:t>亿元用于基础能力建设，全市</w:t>
      </w:r>
      <w:r>
        <w:t>92</w:t>
      </w:r>
      <w:r>
        <w:t>个乡镇（街道）空气自动站、</w:t>
      </w:r>
      <w:r>
        <w:t>31</w:t>
      </w:r>
      <w:r>
        <w:t>个市控及以上河流断面水质自动站、</w:t>
      </w:r>
      <w:r>
        <w:t>7</w:t>
      </w:r>
      <w:r>
        <w:t>个重点工业园区空气站实现全覆盖。投入</w:t>
      </w:r>
      <w:r>
        <w:t>2300</w:t>
      </w:r>
      <w:r>
        <w:t>万元建成的大气环境超级监测站、投入</w:t>
      </w:r>
      <w:r>
        <w:t>3900</w:t>
      </w:r>
      <w:r>
        <w:t>万元建成的滨州市智慧环保综合监管平台、投入</w:t>
      </w:r>
      <w:r>
        <w:t>3000</w:t>
      </w:r>
      <w:r>
        <w:t>万元购置的现代化监测、执法设备，在深入污染防治攻坚战中已发挥重要作用。</w:t>
      </w:r>
    </w:p>
    <w:p w:rsidR="005B46BC" w:rsidRDefault="005B46BC" w:rsidP="007042FE">
      <w:pPr>
        <w:jc w:val="right"/>
      </w:pPr>
      <w:r>
        <w:rPr>
          <w:rFonts w:hint="eastAsia"/>
        </w:rPr>
        <w:t>中国环境网</w:t>
      </w:r>
      <w:r>
        <w:rPr>
          <w:rFonts w:hint="eastAsia"/>
        </w:rPr>
        <w:t>2022-10-22</w:t>
      </w:r>
    </w:p>
    <w:p w:rsidR="005B46BC" w:rsidRDefault="005B46BC" w:rsidP="00FC1B72">
      <w:pPr>
        <w:sectPr w:rsidR="005B46BC" w:rsidSect="00FC1B7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D1A5D" w:rsidRDefault="004D1A5D"/>
    <w:sectPr w:rsidR="004D1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B46BC"/>
    <w:rsid w:val="004D1A5D"/>
    <w:rsid w:val="005B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B46B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B46B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965</Characters>
  <Application>Microsoft Office Word</Application>
  <DocSecurity>0</DocSecurity>
  <Lines>8</Lines>
  <Paragraphs>2</Paragraphs>
  <ScaleCrop>false</ScaleCrop>
  <Company>微软中国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2022-12-16T09:26:00Z</dcterms:created>
</cp:coreProperties>
</file>