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2E70" w:rsidRDefault="004A2E70" w:rsidP="0058171E">
      <w:pPr>
        <w:pStyle w:val="1"/>
      </w:pPr>
      <w:r w:rsidRPr="0058171E">
        <w:rPr>
          <w:rFonts w:hint="eastAsia"/>
        </w:rPr>
        <w:t>扬州市江都老年大学立足新形势为老同志打造暖心家园</w:t>
      </w:r>
    </w:p>
    <w:p w:rsidR="004A2E70" w:rsidRDefault="004A2E70" w:rsidP="004A2E70">
      <w:pPr>
        <w:ind w:firstLineChars="200" w:firstLine="420"/>
      </w:pPr>
      <w:r>
        <w:t>近年来，为进一步扩大优质老年教育资源供给，更好满足老年人精神文化生活需求，扬州市江都老年大学增强服务意识、创新工作方法，通过党建引领、硬件提升、一校多点、数字赋能等多种方式，推动老年大学发展，为老同志打造暖心家园。</w:t>
      </w:r>
    </w:p>
    <w:p w:rsidR="004A2E70" w:rsidRDefault="004A2E70" w:rsidP="004A2E70">
      <w:pPr>
        <w:ind w:firstLineChars="200" w:firstLine="420"/>
      </w:pPr>
      <w:r>
        <w:rPr>
          <w:rFonts w:hint="eastAsia"/>
        </w:rPr>
        <w:t>党建引领，政治建校</w:t>
      </w:r>
    </w:p>
    <w:p w:rsidR="004A2E70" w:rsidRDefault="004A2E70" w:rsidP="004A2E70">
      <w:pPr>
        <w:ind w:firstLineChars="200" w:firstLine="420"/>
      </w:pPr>
      <w:r>
        <w:t>2022</w:t>
      </w:r>
      <w:r>
        <w:t>年</w:t>
      </w:r>
      <w:r>
        <w:t>3</w:t>
      </w:r>
      <w:r>
        <w:t>月，党中央印发《关于加强新时代离退休干部党的建设工作的意见》，要求强化组织功能，进一步把离退休干部党员组织凝聚起来。江都老年大学在建校之初，就把政治建校明确为办学宗旨，以抓好党建工作为抓手，统领学校的各项建设。</w:t>
      </w:r>
    </w:p>
    <w:p w:rsidR="004A2E70" w:rsidRDefault="004A2E70" w:rsidP="004A2E70">
      <w:pPr>
        <w:ind w:firstLineChars="200" w:firstLine="420"/>
      </w:pPr>
      <w:r>
        <w:rPr>
          <w:rFonts w:hint="eastAsia"/>
        </w:rPr>
        <w:t>早在</w:t>
      </w:r>
      <w:r>
        <w:t>2017</w:t>
      </w:r>
      <w:r>
        <w:t>年，江都老年大学成立了丹霞党支部，以班级为单位成立</w:t>
      </w:r>
      <w:r>
        <w:t>25</w:t>
      </w:r>
      <w:r>
        <w:t>个党小组，由退休前担任支部书记或从事党务工作的学员组成支部班子，每个班级还推选一名学员担任党小组组长，参与班级管理与开展支部活动。</w:t>
      </w:r>
    </w:p>
    <w:p w:rsidR="004A2E70" w:rsidRDefault="004A2E70" w:rsidP="004A2E70">
      <w:pPr>
        <w:ind w:firstLineChars="200" w:firstLine="420"/>
      </w:pPr>
      <w:r>
        <w:t>2022</w:t>
      </w:r>
      <w:r>
        <w:t>年</w:t>
      </w:r>
      <w:r>
        <w:t>6</w:t>
      </w:r>
      <w:r>
        <w:t>月，江都老年大学建立</w:t>
      </w:r>
      <w:r>
        <w:t>“</w:t>
      </w:r>
      <w:r>
        <w:t>学员党性教育基地</w:t>
      </w:r>
      <w:r>
        <w:t>”</w:t>
      </w:r>
      <w:r>
        <w:t>，教育基地设有</w:t>
      </w:r>
      <w:r>
        <w:t>“</w:t>
      </w:r>
      <w:r>
        <w:t>铭记党史</w:t>
      </w:r>
      <w:r>
        <w:t>”“</w:t>
      </w:r>
      <w:r>
        <w:t>不忘初心</w:t>
      </w:r>
      <w:r>
        <w:t>”“</w:t>
      </w:r>
      <w:r>
        <w:t>永跟党走</w:t>
      </w:r>
      <w:r>
        <w:t>”“</w:t>
      </w:r>
      <w:r>
        <w:t>丹霞生辉</w:t>
      </w:r>
      <w:r>
        <w:t>”“</w:t>
      </w:r>
      <w:r>
        <w:t>榜上有名</w:t>
      </w:r>
      <w:r>
        <w:t>”</w:t>
      </w:r>
      <w:r>
        <w:t>五个板块，进一步把党的建设与老年大学教学活动紧密联系在一起，使党员学员们有了经常性进行党内政治生活的场所，同时让普通学员也能接受党性教育。</w:t>
      </w:r>
    </w:p>
    <w:p w:rsidR="004A2E70" w:rsidRDefault="004A2E70" w:rsidP="004A2E70">
      <w:pPr>
        <w:ind w:firstLineChars="200" w:firstLine="420"/>
      </w:pPr>
      <w:r>
        <w:rPr>
          <w:rFonts w:hint="eastAsia"/>
        </w:rPr>
        <w:t>此外，在日常教育活动中，老年大学每月定期举办时事政治讲座，将政治教育、爱国主义教育、忠诚教育等贯穿其中，弘扬社会主义核心价值观，引导老同志始终在党爱党信党为党。</w:t>
      </w:r>
    </w:p>
    <w:p w:rsidR="004A2E70" w:rsidRDefault="004A2E70" w:rsidP="004A2E70">
      <w:pPr>
        <w:ind w:firstLineChars="200" w:firstLine="420"/>
      </w:pPr>
      <w:r>
        <w:rPr>
          <w:rFonts w:hint="eastAsia"/>
        </w:rPr>
        <w:t>顺应形势，硬件提升</w:t>
      </w:r>
    </w:p>
    <w:p w:rsidR="004A2E70" w:rsidRDefault="004A2E70" w:rsidP="004A2E70">
      <w:pPr>
        <w:ind w:firstLineChars="200" w:firstLine="420"/>
      </w:pPr>
      <w:r>
        <w:rPr>
          <w:rFonts w:hint="eastAsia"/>
        </w:rPr>
        <w:t>随着我国人口老龄化程度持续加深，广大老年人对接受高质量老年教育的愿望愈发迫切，老年大学的一些教学班次经常“一座难求”。</w:t>
      </w:r>
    </w:p>
    <w:p w:rsidR="004A2E70" w:rsidRDefault="004A2E70" w:rsidP="004A2E70">
      <w:pPr>
        <w:ind w:firstLineChars="200" w:firstLine="420"/>
      </w:pPr>
      <w:r>
        <w:t>2021</w:t>
      </w:r>
      <w:r>
        <w:t>年</w:t>
      </w:r>
      <w:r>
        <w:t>11</w:t>
      </w:r>
      <w:r>
        <w:t>月，《中共中央国务院关于加强新时代老龄工作的意见》提出，</w:t>
      </w:r>
      <w:r>
        <w:t>“</w:t>
      </w:r>
      <w:r>
        <w:t>将老年教育纳入终身教育体系，推动扩大老年教育资源供给。</w:t>
      </w:r>
      <w:r>
        <w:t>”</w:t>
      </w:r>
      <w:r>
        <w:t>如何让老年教育惠及更多老年人？江都老年大学集中精力，解决原有教学场地不足问题。上争</w:t>
      </w:r>
      <w:r>
        <w:t>135</w:t>
      </w:r>
      <w:r>
        <w:t>万余元专项资金，用于修建多功能教室。</w:t>
      </w:r>
    </w:p>
    <w:p w:rsidR="004A2E70" w:rsidRDefault="004A2E70" w:rsidP="004A2E70">
      <w:pPr>
        <w:ind w:firstLineChars="200" w:firstLine="420"/>
      </w:pPr>
      <w:r>
        <w:t>2022</w:t>
      </w:r>
      <w:r>
        <w:t>年</w:t>
      </w:r>
      <w:r>
        <w:t>6</w:t>
      </w:r>
      <w:r>
        <w:t>月，多功能教室项目全面完工，新增教室面积</w:t>
      </w:r>
      <w:r>
        <w:t>260</w:t>
      </w:r>
      <w:r>
        <w:t>平方米，设施配套齐全，综合性文体活动可在校内举办。同时，在教室屋顶设立小型门球训练场，重新规划老年大学院落，修复院内地坪，设计布置假山、鱼池、花廊架、花坛，栽种绿植，既改善了老年大学办学条件，也满足了多方面需求，切实打造出让老同志满意的温馨家园。</w:t>
      </w:r>
    </w:p>
    <w:p w:rsidR="004A2E70" w:rsidRDefault="004A2E70" w:rsidP="004A2E70">
      <w:pPr>
        <w:ind w:firstLineChars="200" w:firstLine="420"/>
      </w:pPr>
      <w:r>
        <w:rPr>
          <w:rFonts w:hint="eastAsia"/>
        </w:rPr>
        <w:t>一校多点，数字赋能</w:t>
      </w:r>
    </w:p>
    <w:p w:rsidR="004A2E70" w:rsidRDefault="004A2E70" w:rsidP="004A2E70">
      <w:pPr>
        <w:ind w:firstLineChars="200" w:firstLine="420"/>
      </w:pPr>
      <w:r>
        <w:rPr>
          <w:rFonts w:hint="eastAsia"/>
        </w:rPr>
        <w:t>为扩大老年大学教育服务覆盖面，满足更多老同志就近就地学习的意愿，江都老年大学发挥省示范老年大学龙头作用，依托乡镇成人学校和社区党建服务中心，采取“区老年大学</w:t>
      </w:r>
      <w:r>
        <w:t>+</w:t>
      </w:r>
      <w:r>
        <w:t>乡镇分校点</w:t>
      </w:r>
      <w:r>
        <w:t>+</w:t>
      </w:r>
      <w:r>
        <w:t>社区教学点</w:t>
      </w:r>
      <w:r>
        <w:t>”</w:t>
      </w:r>
      <w:r>
        <w:t>的办学模式，成立了</w:t>
      </w:r>
      <w:r>
        <w:t>13</w:t>
      </w:r>
      <w:r>
        <w:t>个乡镇教学点，</w:t>
      </w:r>
      <w:r>
        <w:t>4</w:t>
      </w:r>
      <w:r>
        <w:t>个社区教学点。同时，为了使教学点真正用起来、活起来，江都老年大学加强调研，实地察看各分校点，在课程设置、教师资源、活动开展、党的建设等方面，加强指导和管理。</w:t>
      </w:r>
    </w:p>
    <w:p w:rsidR="004A2E70" w:rsidRDefault="004A2E70" w:rsidP="004A2E70">
      <w:pPr>
        <w:ind w:firstLineChars="200" w:firstLine="420"/>
      </w:pPr>
      <w:r>
        <w:rPr>
          <w:rFonts w:hint="eastAsia"/>
        </w:rPr>
        <w:t>疫情期间，为更好地服务老同志，江都老年大学探索“互联网</w:t>
      </w:r>
      <w:r>
        <w:t>+</w:t>
      </w:r>
      <w:r>
        <w:t>老年教育</w:t>
      </w:r>
      <w:r>
        <w:t>”</w:t>
      </w:r>
      <w:r>
        <w:t>模式，利用村（社区）党群服务中心的地理位置优势，采用</w:t>
      </w:r>
      <w:r>
        <w:t>“</w:t>
      </w:r>
      <w:r>
        <w:t>网上老年大学</w:t>
      </w:r>
      <w:r>
        <w:t>”APP</w:t>
      </w:r>
      <w:r>
        <w:t>线上直播，将线上教学课程通过党群服务中心多媒体设备远程教学，向乡镇和社区推广，首批推广至主城区多个社区，真正把老年大学办到老年人身边，方便老年朋友就近就便享受文化养老服务。</w:t>
      </w:r>
    </w:p>
    <w:p w:rsidR="004A2E70" w:rsidRDefault="004A2E70" w:rsidP="004A2E70">
      <w:pPr>
        <w:ind w:firstLineChars="200" w:firstLine="420"/>
      </w:pPr>
      <w:r>
        <w:rPr>
          <w:rFonts w:hint="eastAsia"/>
        </w:rPr>
        <w:t>江都老年大学成立于</w:t>
      </w:r>
      <w:r>
        <w:t>1991</w:t>
      </w:r>
      <w:r>
        <w:t>年，经过</w:t>
      </w:r>
      <w:r>
        <w:t>30</w:t>
      </w:r>
      <w:r>
        <w:t>多年的发展，目前开设有</w:t>
      </w:r>
      <w:r>
        <w:t>19</w:t>
      </w:r>
      <w:r>
        <w:t>个专业，</w:t>
      </w:r>
      <w:r>
        <w:t>37</w:t>
      </w:r>
      <w:r>
        <w:t>个教学班，年培训学员近</w:t>
      </w:r>
      <w:r>
        <w:t>3400</w:t>
      </w:r>
      <w:r>
        <w:t>人次，成为江都区引领老龄事业发展的一支重要力量。</w:t>
      </w:r>
    </w:p>
    <w:p w:rsidR="004A2E70" w:rsidRDefault="004A2E70" w:rsidP="0058171E">
      <w:pPr>
        <w:jc w:val="right"/>
      </w:pPr>
      <w:r w:rsidRPr="0058171E">
        <w:rPr>
          <w:rFonts w:hint="eastAsia"/>
        </w:rPr>
        <w:t>中国经济周刊</w:t>
      </w:r>
      <w:r>
        <w:rPr>
          <w:rFonts w:hint="eastAsia"/>
        </w:rPr>
        <w:t>2022-7-21</w:t>
      </w:r>
    </w:p>
    <w:p w:rsidR="004A2E70" w:rsidRDefault="004A2E70" w:rsidP="00EB32C2">
      <w:pPr>
        <w:sectPr w:rsidR="004A2E70" w:rsidSect="00EB32C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F1EBD" w:rsidRDefault="00BF1EBD"/>
    <w:sectPr w:rsidR="00BF1E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A2E70"/>
    <w:rsid w:val="004A2E70"/>
    <w:rsid w:val="00BF1E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A2E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A2E7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1166</Characters>
  <Application>Microsoft Office Word</Application>
  <DocSecurity>0</DocSecurity>
  <Lines>9</Lines>
  <Paragraphs>2</Paragraphs>
  <ScaleCrop>false</ScaleCrop>
  <Company>Sky123.Org</Company>
  <LinksUpToDate>false</LinksUpToDate>
  <CharactersWithSpaces>1368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2022-08-22T08:24:00Z</dcterms:created>
</cp:coreProperties>
</file>