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56E" w:rsidRDefault="00BE156E" w:rsidP="002C1085">
      <w:pPr>
        <w:pStyle w:val="1"/>
      </w:pPr>
      <w:r w:rsidRPr="002C1085">
        <w:rPr>
          <w:rFonts w:hint="eastAsia"/>
        </w:rPr>
        <w:t>襄阳市</w:t>
      </w:r>
      <w:r w:rsidRPr="002C1085">
        <w:t>攥指成拳深挖开发区腐败</w:t>
      </w:r>
    </w:p>
    <w:p w:rsidR="00BE156E" w:rsidRPr="000A24C1" w:rsidRDefault="00BE156E" w:rsidP="002C1085">
      <w:pPr>
        <w:ind w:firstLineChars="200" w:firstLine="420"/>
        <w:rPr>
          <w:rFonts w:ascii="宋体" w:eastAsia="宋体" w:hAnsi="宋体"/>
        </w:rPr>
      </w:pPr>
      <w:r w:rsidRPr="000A24C1">
        <w:rPr>
          <w:rFonts w:ascii="宋体" w:eastAsia="宋体" w:hAnsi="宋体" w:hint="eastAsia"/>
        </w:rPr>
        <w:t>磨剑·伟大变革</w:t>
      </w:r>
      <w:r w:rsidRPr="000A24C1">
        <w:rPr>
          <w:rFonts w:ascii="宋体" w:eastAsia="宋体" w:hAnsi="宋体"/>
        </w:rPr>
        <w:t xml:space="preserve"> I 各类监督贯通融合——</w:t>
      </w:r>
      <w:r w:rsidRPr="000A24C1">
        <w:rPr>
          <w:rFonts w:ascii="宋体" w:eastAsia="宋体" w:hAnsi="宋体" w:hint="eastAsia"/>
        </w:rPr>
        <w:t>襄阳市</w:t>
      </w:r>
      <w:r w:rsidRPr="000A24C1">
        <w:rPr>
          <w:rFonts w:ascii="宋体" w:eastAsia="宋体" w:hAnsi="宋体"/>
        </w:rPr>
        <w:t>攥指成拳深挖开发区腐败</w:t>
      </w:r>
    </w:p>
    <w:p w:rsidR="00BE156E" w:rsidRPr="000A24C1" w:rsidRDefault="00BE156E" w:rsidP="002C1085">
      <w:pPr>
        <w:ind w:firstLineChars="200" w:firstLine="420"/>
        <w:rPr>
          <w:rFonts w:ascii="宋体" w:eastAsia="宋体" w:hAnsi="宋体"/>
        </w:rPr>
      </w:pPr>
      <w:r w:rsidRPr="000A24C1">
        <w:rPr>
          <w:rFonts w:ascii="宋体" w:eastAsia="宋体" w:hAnsi="宋体" w:hint="eastAsia"/>
        </w:rPr>
        <w:t>“以前为了办理幼儿园相关证件，要送钱送礼还要跑断腿，即使如此，也不一定能够得到按时批复。现在政府主动上门服务，及时为我们解决问题，幼儿园的运转顺畅多了。”谈起曾经被索贿的经历，湖北省襄阳市高新技术开发区某民办幼儿园负责人至今记忆犹新，而随着当地开发区建设腐败问题治理工作的开展，不仅“吃拿卡要”问题得到了解决，干部工作作风和工作效率的明显变化也让他由衷“点赞”。</w:t>
      </w:r>
    </w:p>
    <w:p w:rsidR="00BE156E" w:rsidRPr="000A24C1" w:rsidRDefault="00BE156E" w:rsidP="002C1085">
      <w:pPr>
        <w:ind w:firstLineChars="200" w:firstLine="420"/>
        <w:rPr>
          <w:rFonts w:ascii="宋体" w:eastAsia="宋体" w:hAnsi="宋体"/>
        </w:rPr>
      </w:pPr>
      <w:r w:rsidRPr="000A24C1">
        <w:rPr>
          <w:rFonts w:ascii="宋体" w:eastAsia="宋体" w:hAnsi="宋体" w:hint="eastAsia"/>
        </w:rPr>
        <w:t>襄阳市地处华中腹地。近年来，为打造汉江流域中心城市，该市大力推进开发区建设，支持各县（市、区）打造区域增长极。目前，襄阳市已获批国家级开发区</w:t>
      </w:r>
      <w:r w:rsidRPr="000A24C1">
        <w:rPr>
          <w:rFonts w:ascii="宋体" w:eastAsia="宋体" w:hAnsi="宋体"/>
        </w:rPr>
        <w:t>4个，另有3个正在筹备。由于资金投入量大，政策倾斜力度大，权力也相对集中，开发区很容易成为腐败问题发生的集中地，防止“经济开发区”沦为“腐败开发区”成为当务之急。</w:t>
      </w:r>
    </w:p>
    <w:p w:rsidR="00BE156E" w:rsidRPr="000A24C1" w:rsidRDefault="00BE156E" w:rsidP="002C1085">
      <w:pPr>
        <w:ind w:firstLineChars="200" w:firstLine="420"/>
        <w:rPr>
          <w:rFonts w:ascii="宋体" w:eastAsia="宋体" w:hAnsi="宋体"/>
        </w:rPr>
      </w:pPr>
      <w:r w:rsidRPr="000A24C1">
        <w:rPr>
          <w:rFonts w:ascii="宋体" w:eastAsia="宋体" w:hAnsi="宋体" w:hint="eastAsia"/>
        </w:rPr>
        <w:t>襄阳市开发区建设的过程，正值纪检监察体制改革持续深化的过程。“开发区腐败隐蔽性较强，对监督专业性要求也较高，靠以往各类监督力量单打独斗很难适应建设廉洁开发区的需要。”襄阳市纪委监委工作人员介绍，持续深化的纪检监察体制改革，让开发区腐败治理有了更丰富的措施手段，特别是各类监督共同发力，进一步加强了对开发区公权力运行的制约。</w:t>
      </w:r>
      <w:r w:rsidRPr="000A24C1">
        <w:rPr>
          <w:rFonts w:ascii="宋体" w:eastAsia="宋体" w:hAnsi="宋体"/>
        </w:rPr>
        <w:t>2021年年底，襄阳市开展开发区建设腐败问题专项整治，并在专项整治推进的过程中，整合各类监督力量，同步部署开发区建设腐败问题专项巡察。</w:t>
      </w:r>
    </w:p>
    <w:p w:rsidR="00BE156E" w:rsidRPr="000A24C1" w:rsidRDefault="00BE156E" w:rsidP="002C1085">
      <w:pPr>
        <w:ind w:firstLineChars="200" w:firstLine="420"/>
        <w:rPr>
          <w:rFonts w:ascii="宋体" w:eastAsia="宋体" w:hAnsi="宋体"/>
        </w:rPr>
      </w:pPr>
      <w:r w:rsidRPr="000A24C1">
        <w:rPr>
          <w:rFonts w:ascii="宋体" w:eastAsia="宋体" w:hAnsi="宋体" w:hint="eastAsia"/>
        </w:rPr>
        <w:t>“各类监督贯通协同，为我们治理开发区建设腐败问题提供了有力武器。我们注重纪律监督、监察监督、派驻监督、巡察监督有机衔接，并主动将‘四项监督’与审计监督、财会监督、群众监督等其他各类监督力量整合一处，推动开发区建设腐败问题专项整治工作走深走实。”襄阳市委常委、市纪委书记、市监委主任余世明介绍。</w:t>
      </w:r>
    </w:p>
    <w:p w:rsidR="00BE156E" w:rsidRPr="000A24C1" w:rsidRDefault="00BE156E" w:rsidP="002C1085">
      <w:pPr>
        <w:ind w:firstLineChars="200" w:firstLine="420"/>
        <w:rPr>
          <w:rFonts w:ascii="宋体" w:eastAsia="宋体" w:hAnsi="宋体"/>
        </w:rPr>
      </w:pPr>
      <w:r w:rsidRPr="000A24C1">
        <w:rPr>
          <w:rFonts w:ascii="宋体" w:eastAsia="宋体" w:hAnsi="宋体"/>
        </w:rPr>
        <w:t>2022年4月，市纪委监委收到一封举报信，反映襄阳市高新技术开发区行政审批局的工作人员毛某利用行政审批职务之便，向民办幼儿园负责人索要贿赂，企业经营者敢怒不敢言。</w:t>
      </w:r>
    </w:p>
    <w:p w:rsidR="00BE156E" w:rsidRPr="000A24C1" w:rsidRDefault="00BE156E" w:rsidP="002C1085">
      <w:pPr>
        <w:ind w:firstLineChars="200" w:firstLine="420"/>
        <w:rPr>
          <w:rFonts w:ascii="宋体" w:eastAsia="宋体" w:hAnsi="宋体"/>
        </w:rPr>
      </w:pPr>
      <w:r w:rsidRPr="000A24C1">
        <w:rPr>
          <w:rFonts w:ascii="宋体" w:eastAsia="宋体" w:hAnsi="宋体" w:hint="eastAsia"/>
        </w:rPr>
        <w:t>就在企业经营者饱受困扰之际，襄阳市启动的开发区建设腐败问题专项整治给企业经营者提供了一条解决问题的途径。市纪委监委通过纪检监察门户网站、微信公众号、电视台、报纸、短视频平台、政务服务窗口等载体公布开发区腐败问题线索征集二维码，充分发挥群众“监督之眼”作用，有民办幼儿园负责人很快将自己的遭遇向市纪委监委举报。</w:t>
      </w:r>
    </w:p>
    <w:p w:rsidR="00BE156E" w:rsidRPr="000A24C1" w:rsidRDefault="00BE156E" w:rsidP="002C1085">
      <w:pPr>
        <w:ind w:firstLineChars="200" w:firstLine="420"/>
        <w:rPr>
          <w:rFonts w:ascii="宋体" w:eastAsia="宋体" w:hAnsi="宋体"/>
        </w:rPr>
      </w:pPr>
      <w:r w:rsidRPr="000A24C1">
        <w:rPr>
          <w:rFonts w:ascii="宋体" w:eastAsia="宋体" w:hAnsi="宋体" w:hint="eastAsia"/>
        </w:rPr>
        <w:t>“虽然举报人使用的是化名，但信中关于索贿的事实很详尽，有人物、有地点、有金额，我们初步研判认为查实的可能性较大。”办案人员介绍。调查发现，毛某利用审核办理《民办学校许可证》的职务之便作威作福，明目张胆向辖区</w:t>
      </w:r>
      <w:r w:rsidRPr="000A24C1">
        <w:rPr>
          <w:rFonts w:ascii="宋体" w:eastAsia="宋体" w:hAnsi="宋体"/>
        </w:rPr>
        <w:t>5家民办幼儿园索要现金共计20万元。</w:t>
      </w:r>
    </w:p>
    <w:p w:rsidR="00BE156E" w:rsidRPr="000A24C1" w:rsidRDefault="00BE156E" w:rsidP="002C1085">
      <w:pPr>
        <w:ind w:firstLineChars="200" w:firstLine="420"/>
        <w:rPr>
          <w:rFonts w:ascii="宋体" w:eastAsia="宋体" w:hAnsi="宋体"/>
        </w:rPr>
      </w:pPr>
      <w:r w:rsidRPr="000A24C1">
        <w:rPr>
          <w:rFonts w:ascii="宋体" w:eastAsia="宋体" w:hAnsi="宋体" w:hint="eastAsia"/>
        </w:rPr>
        <w:t>如果把广泛的群众监督比作“天网”，那么高质量的审计监督就是直击腐败分子要害的“利剑”，让腐败分子无处躲藏。</w:t>
      </w:r>
      <w:r w:rsidRPr="000A24C1">
        <w:rPr>
          <w:rFonts w:ascii="宋体" w:eastAsia="宋体" w:hAnsi="宋体"/>
        </w:rPr>
        <w:t>2021年年底至2022年年初，襄阳市审计局在对宜城经济开发区党工委原书记、管委会原主任郭某某进行离任经济责任审计时发现，该开发区支付某项惠企补贴时未按规定审核，而且郭某某与其下属及宜城经济开发区多个私企老板资金往来频繁、数额较大，怀疑其中存在利益输送问题。市纪委监委收到审计移送问题线索后，进一步调查发现，该项惠企补贴支付时所称事项均为造假，宜城经济开发区虚报冒领财政补贴的黑幕由此揭开，8名党员干部先后</w:t>
      </w:r>
      <w:r w:rsidRPr="000A24C1">
        <w:rPr>
          <w:rFonts w:ascii="宋体" w:eastAsia="宋体" w:hAnsi="宋体" w:hint="eastAsia"/>
        </w:rPr>
        <w:t>被立案审查调查。</w:t>
      </w:r>
    </w:p>
    <w:p w:rsidR="00BE156E" w:rsidRPr="000A24C1" w:rsidRDefault="00BE156E" w:rsidP="002C1085">
      <w:pPr>
        <w:ind w:firstLineChars="200" w:firstLine="420"/>
        <w:rPr>
          <w:rFonts w:ascii="宋体" w:eastAsia="宋体" w:hAnsi="宋体"/>
        </w:rPr>
      </w:pPr>
      <w:r w:rsidRPr="000A24C1">
        <w:rPr>
          <w:rFonts w:ascii="宋体" w:eastAsia="宋体" w:hAnsi="宋体" w:hint="eastAsia"/>
        </w:rPr>
        <w:t>“这起案件的线索来源包括</w:t>
      </w:r>
      <w:r w:rsidRPr="000A24C1">
        <w:rPr>
          <w:rFonts w:ascii="宋体" w:eastAsia="宋体" w:hAnsi="宋体"/>
        </w:rPr>
        <w:t>6份审计报告，每份都很精准详细，不仅锁定核心问题，还附有</w:t>
      </w:r>
      <w:r w:rsidRPr="000A24C1">
        <w:rPr>
          <w:rFonts w:ascii="宋体" w:eastAsia="宋体" w:hAnsi="宋体"/>
        </w:rPr>
        <w:lastRenderedPageBreak/>
        <w:t>大量佐证资料，对我们瞄准方向、快查快结起到了积极的作用。”郭某某案主办人员说道。</w:t>
      </w:r>
    </w:p>
    <w:p w:rsidR="00BE156E" w:rsidRPr="000A24C1" w:rsidRDefault="00BE156E" w:rsidP="002C1085">
      <w:pPr>
        <w:ind w:firstLineChars="200" w:firstLine="420"/>
        <w:rPr>
          <w:rFonts w:ascii="宋体" w:eastAsia="宋体" w:hAnsi="宋体"/>
        </w:rPr>
      </w:pPr>
      <w:r w:rsidRPr="000A24C1">
        <w:rPr>
          <w:rFonts w:ascii="宋体" w:eastAsia="宋体" w:hAnsi="宋体" w:hint="eastAsia"/>
        </w:rPr>
        <w:t>专项整治不断揭开开发区腐败问题的“盖子”，巡察监督为腐败治理又添利器。</w:t>
      </w:r>
      <w:r w:rsidRPr="000A24C1">
        <w:rPr>
          <w:rFonts w:ascii="宋体" w:eastAsia="宋体" w:hAnsi="宋体"/>
        </w:rPr>
        <w:t>2022年，在市委巡察工作的统一部署下，襄阳市高新区专门就开发区腐败问题开展专项巡察。2022年1月4日，襄阳市高新区纪检监察工委收到该区党工委第二巡察组移交的反映高新区某公司总经理叶某涉嫌违反廉洁纪律的问题线索。经查实，叶某在负责办公大楼、食堂等后勤管理工作期间，在招标活动中未执行回避规定，两次利用职务便利为本人子女及其他特定关系人的经营活动谋取利益，造成不良影响，最终受到党内警告处分。</w:t>
      </w:r>
    </w:p>
    <w:p w:rsidR="00BE156E" w:rsidRPr="000A24C1" w:rsidRDefault="00BE156E" w:rsidP="002C1085">
      <w:pPr>
        <w:ind w:firstLineChars="200" w:firstLine="420"/>
        <w:rPr>
          <w:rFonts w:ascii="宋体" w:eastAsia="宋体" w:hAnsi="宋体"/>
        </w:rPr>
      </w:pPr>
      <w:r w:rsidRPr="000A24C1">
        <w:rPr>
          <w:rFonts w:ascii="宋体" w:eastAsia="宋体" w:hAnsi="宋体" w:hint="eastAsia"/>
        </w:rPr>
        <w:t>在各类监督凝聚成团的聚变反应下，一只只伸向开发区的“黑手”被斩断。截至目前，襄阳市各级纪检监察机关通过开发区专项整治工作立案</w:t>
      </w:r>
      <w:r w:rsidRPr="000A24C1">
        <w:rPr>
          <w:rFonts w:ascii="宋体" w:eastAsia="宋体" w:hAnsi="宋体"/>
        </w:rPr>
        <w:t>42起，追责问责35人，其中主动投案2人，党纪政务处分9人，采取留置措施2人，移送司法机关2人。各类监督贯通协同、整合发力的治理效能正在不断释放。</w:t>
      </w:r>
    </w:p>
    <w:p w:rsidR="00BE156E" w:rsidRPr="000A24C1" w:rsidRDefault="00BE156E" w:rsidP="002C1085">
      <w:pPr>
        <w:ind w:firstLineChars="200" w:firstLine="420"/>
        <w:rPr>
          <w:rFonts w:ascii="宋体" w:eastAsia="宋体" w:hAnsi="宋体"/>
        </w:rPr>
      </w:pPr>
      <w:r w:rsidRPr="000A24C1">
        <w:rPr>
          <w:rFonts w:ascii="宋体" w:eastAsia="宋体" w:hAnsi="宋体" w:hint="eastAsia"/>
        </w:rPr>
        <w:t>湖北襄阳国家高新技术产业开发区，金鹰重工为雅万高铁生产的</w:t>
      </w:r>
      <w:r w:rsidRPr="000A24C1">
        <w:rPr>
          <w:rFonts w:ascii="宋体" w:eastAsia="宋体" w:hAnsi="宋体"/>
        </w:rPr>
        <w:t>3台套轨道工程机械装备在吊装出厂。</w:t>
      </w:r>
    </w:p>
    <w:p w:rsidR="00BE156E" w:rsidRPr="000A24C1" w:rsidRDefault="00BE156E" w:rsidP="002C1085">
      <w:pPr>
        <w:ind w:firstLineChars="200" w:firstLine="420"/>
        <w:jc w:val="right"/>
        <w:rPr>
          <w:rFonts w:ascii="宋体" w:eastAsia="宋体" w:hAnsi="宋体"/>
        </w:rPr>
      </w:pPr>
      <w:r w:rsidRPr="000A24C1">
        <w:rPr>
          <w:rFonts w:ascii="宋体" w:eastAsia="宋体" w:hAnsi="宋体" w:hint="eastAsia"/>
        </w:rPr>
        <w:t>中国纪检监察杂志</w:t>
      </w:r>
      <w:r w:rsidRPr="000A24C1">
        <w:rPr>
          <w:rFonts w:ascii="宋体" w:eastAsia="宋体" w:hAnsi="宋体"/>
        </w:rPr>
        <w:t>2022-08-10</w:t>
      </w:r>
    </w:p>
    <w:p w:rsidR="00BE156E" w:rsidRPr="000A24C1" w:rsidRDefault="00BE156E" w:rsidP="009A3679">
      <w:pPr>
        <w:rPr>
          <w:rFonts w:ascii="宋体" w:eastAsia="宋体" w:hAnsi="宋体"/>
        </w:rPr>
        <w:sectPr w:rsidR="00BE156E" w:rsidRPr="000A24C1" w:rsidSect="009A3679">
          <w:type w:val="continuous"/>
          <w:pgSz w:w="11906" w:h="16838"/>
          <w:pgMar w:top="1644" w:right="1236" w:bottom="1418" w:left="1814" w:header="851" w:footer="907" w:gutter="0"/>
          <w:pgNumType w:start="1"/>
          <w:cols w:space="720"/>
          <w:docGrid w:type="lines" w:linePitch="341" w:charSpace="2373"/>
        </w:sectPr>
      </w:pPr>
    </w:p>
    <w:p w:rsidR="00B04E28" w:rsidRDefault="00B04E28"/>
    <w:sectPr w:rsidR="00B04E28" w:rsidSect="005B49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7AE" w:rsidRDefault="005C67AE" w:rsidP="000A24C1">
      <w:r>
        <w:separator/>
      </w:r>
    </w:p>
  </w:endnote>
  <w:endnote w:type="continuationSeparator" w:id="1">
    <w:p w:rsidR="005C67AE" w:rsidRDefault="005C67AE" w:rsidP="000A24C1">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7AE" w:rsidRDefault="005C67AE" w:rsidP="000A24C1">
      <w:r>
        <w:separator/>
      </w:r>
    </w:p>
  </w:footnote>
  <w:footnote w:type="continuationSeparator" w:id="1">
    <w:p w:rsidR="005C67AE" w:rsidRDefault="005C67AE" w:rsidP="000A24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156E"/>
    <w:rsid w:val="000A24C1"/>
    <w:rsid w:val="005B4920"/>
    <w:rsid w:val="005C67AE"/>
    <w:rsid w:val="00B04E28"/>
    <w:rsid w:val="00BE15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920"/>
    <w:pPr>
      <w:widowControl w:val="0"/>
      <w:jc w:val="both"/>
    </w:pPr>
  </w:style>
  <w:style w:type="paragraph" w:styleId="1">
    <w:name w:val="heading 1"/>
    <w:basedOn w:val="a"/>
    <w:next w:val="a"/>
    <w:link w:val="1Char"/>
    <w:qFormat/>
    <w:rsid w:val="00BE156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E156E"/>
    <w:rPr>
      <w:rFonts w:ascii="黑体" w:eastAsia="黑体" w:hAnsi="宋体" w:cs="Times New Roman"/>
      <w:b/>
      <w:kern w:val="36"/>
      <w:sz w:val="32"/>
      <w:szCs w:val="32"/>
    </w:rPr>
  </w:style>
  <w:style w:type="paragraph" w:styleId="a3">
    <w:name w:val="header"/>
    <w:basedOn w:val="a"/>
    <w:link w:val="Char"/>
    <w:uiPriority w:val="99"/>
    <w:semiHidden/>
    <w:unhideWhenUsed/>
    <w:rsid w:val="000A24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24C1"/>
    <w:rPr>
      <w:sz w:val="18"/>
      <w:szCs w:val="18"/>
    </w:rPr>
  </w:style>
  <w:style w:type="paragraph" w:styleId="a4">
    <w:name w:val="footer"/>
    <w:basedOn w:val="a"/>
    <w:link w:val="Char0"/>
    <w:uiPriority w:val="99"/>
    <w:semiHidden/>
    <w:unhideWhenUsed/>
    <w:rsid w:val="000A24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24C1"/>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Administrator</cp:lastModifiedBy>
  <cp:revision>2</cp:revision>
  <dcterms:created xsi:type="dcterms:W3CDTF">2022-12-09T08:27:00Z</dcterms:created>
  <dcterms:modified xsi:type="dcterms:W3CDTF">2022-12-13T08:08:00Z</dcterms:modified>
</cp:coreProperties>
</file>