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E2" w:rsidRDefault="00FE1CE2" w:rsidP="00BF46CF">
      <w:pPr>
        <w:pStyle w:val="1"/>
      </w:pPr>
      <w:r w:rsidRPr="00BF46CF">
        <w:rPr>
          <w:rFonts w:hint="eastAsia"/>
        </w:rPr>
        <w:t>云南怒江州</w:t>
      </w:r>
      <w:r w:rsidRPr="00BF46CF">
        <w:t xml:space="preserve"> </w:t>
      </w:r>
      <w:r w:rsidRPr="00BF46CF">
        <w:t>“</w:t>
      </w:r>
      <w:r w:rsidRPr="00BF46CF">
        <w:t>四聚焦</w:t>
      </w:r>
      <w:r w:rsidRPr="00BF46CF">
        <w:t>”</w:t>
      </w:r>
      <w:r w:rsidRPr="00BF46CF">
        <w:t>创新文明实践活动 助力乡村振兴</w:t>
      </w:r>
    </w:p>
    <w:p w:rsidR="00FE1CE2" w:rsidRDefault="00FE1CE2" w:rsidP="00FE1CE2">
      <w:pPr>
        <w:ind w:firstLineChars="200" w:firstLine="420"/>
      </w:pPr>
      <w:r>
        <w:rPr>
          <w:rFonts w:hint="eastAsia"/>
        </w:rPr>
        <w:t>云南省怒江傈僳族自治州坚决贯彻落实党中央作出的建设新时代文明实践中心的决策部署，立足州情实际，坚持高位推动、高效建设，全域推进新时代文明实践融入巩固拓展脱贫攻坚成果同乡村振兴有效衔接工作大局，以“四聚焦”创新文明实践助力乡村振兴，努力打造新时期加强和改进基层思想政治工作的新平台，助力全州高质量跨越式发展。</w:t>
      </w:r>
    </w:p>
    <w:p w:rsidR="00FE1CE2" w:rsidRDefault="00FE1CE2" w:rsidP="00FE1CE2">
      <w:pPr>
        <w:ind w:firstLineChars="200" w:firstLine="420"/>
        <w:rPr>
          <w:rFonts w:ascii="MS Mincho" w:eastAsia="MS Mincho" w:hAnsi="MS Mincho" w:cs="MS Mincho"/>
        </w:rPr>
      </w:pPr>
      <w:r>
        <w:rPr>
          <w:rFonts w:cs="宋体" w:hint="eastAsia"/>
        </w:rPr>
        <w:t>◆</w:t>
      </w:r>
    </w:p>
    <w:p w:rsidR="00FE1CE2" w:rsidRDefault="00FE1CE2" w:rsidP="00FE1CE2">
      <w:pPr>
        <w:ind w:firstLineChars="200" w:firstLine="420"/>
      </w:pPr>
      <w:r>
        <w:t>聚焦阵地建设，推进文明实践落地生根</w:t>
      </w:r>
    </w:p>
    <w:p w:rsidR="00FE1CE2" w:rsidRDefault="00FE1CE2" w:rsidP="00FE1CE2">
      <w:pPr>
        <w:ind w:firstLineChars="200" w:firstLine="420"/>
      </w:pPr>
      <w:r>
        <w:t>在中央、省委确定的县（市）、乡（镇）、村（社区）三级文明实践中心（所、站）构架的基础上，探索创新建立了州级新时代文明实践中心，由州委书记担任中心主任、州委宣传部部长担任办公室主任，明确了场地、经费和人员，以州、县（市）、乡（镇）、村（社区）四级联动全域推进文明实践活动。</w:t>
      </w:r>
    </w:p>
    <w:p w:rsidR="00FE1CE2" w:rsidRDefault="00FE1CE2" w:rsidP="00FE1CE2">
      <w:pPr>
        <w:ind w:firstLineChars="200" w:firstLine="420"/>
      </w:pPr>
      <w:r>
        <w:t>横向成立州级理论宣讲、文化服务、劳务技能等</w:t>
      </w:r>
      <w:r>
        <w:t>7</w:t>
      </w:r>
      <w:r>
        <w:t>个分中心和</w:t>
      </w:r>
      <w:r>
        <w:t>10</w:t>
      </w:r>
      <w:r>
        <w:t>个示范站点，纵向分别成立各县（市）中心、乡（镇）所、村（社区）站，州中心抓统筹、抓示范、抓考核，县中心抓推进、抓落实。截至目前，全州已实现文明实践</w:t>
      </w:r>
      <w:r>
        <w:t>“</w:t>
      </w:r>
      <w:r>
        <w:t>两个</w:t>
      </w:r>
      <w:r>
        <w:t>”</w:t>
      </w:r>
      <w:r>
        <w:t>全覆盖，即四级阵地建设全覆盖和业务培训全覆盖。</w:t>
      </w:r>
    </w:p>
    <w:p w:rsidR="00FE1CE2" w:rsidRDefault="00FE1CE2" w:rsidP="00FE1CE2">
      <w:pPr>
        <w:ind w:firstLineChars="200" w:firstLine="420"/>
        <w:rPr>
          <w:rFonts w:ascii="MS Mincho" w:eastAsia="MS Mincho" w:hAnsi="MS Mincho" w:cs="MS Mincho"/>
        </w:rPr>
      </w:pPr>
      <w:r>
        <w:rPr>
          <w:rFonts w:cs="宋体" w:hint="eastAsia"/>
        </w:rPr>
        <w:t>◆</w:t>
      </w:r>
    </w:p>
    <w:p w:rsidR="00FE1CE2" w:rsidRDefault="00FE1CE2" w:rsidP="00FE1CE2">
      <w:pPr>
        <w:ind w:firstLineChars="200" w:firstLine="420"/>
      </w:pPr>
      <w:r>
        <w:t>聚焦思想建设，推进党的创新理论</w:t>
      </w:r>
      <w:r>
        <w:t>“</w:t>
      </w:r>
      <w:r>
        <w:t>飞入寻常百姓家</w:t>
      </w:r>
      <w:r>
        <w:t>”</w:t>
      </w:r>
    </w:p>
    <w:p w:rsidR="00FE1CE2" w:rsidRDefault="00FE1CE2" w:rsidP="00FE1CE2">
      <w:pPr>
        <w:ind w:firstLineChars="200" w:firstLine="420"/>
      </w:pPr>
      <w:r>
        <w:t>始终将学习宣传贯彻习近平新时代中国特色社会主义思想作为中心、所、站建设的第一要务，积极探索出</w:t>
      </w:r>
      <w:r>
        <w:t>“</w:t>
      </w:r>
      <w:r>
        <w:t>大众化、通俗化、互动化、融合化</w:t>
      </w:r>
      <w:r>
        <w:t>”</w:t>
      </w:r>
      <w:r>
        <w:t>的</w:t>
      </w:r>
      <w:r>
        <w:t>“</w:t>
      </w:r>
      <w:r>
        <w:t>四化</w:t>
      </w:r>
      <w:r>
        <w:t>”</w:t>
      </w:r>
      <w:r>
        <w:t>宣讲模式，线上通过新思想大讲堂、文明实践小课堂、文明实践</w:t>
      </w:r>
      <w:r>
        <w:t>“</w:t>
      </w:r>
      <w:r>
        <w:t>朋友圈</w:t>
      </w:r>
      <w:r>
        <w:t>”</w:t>
      </w:r>
      <w:r>
        <w:t>等形式常态化开展理论宣讲。线下创立百姓大舞台理论宣讲项目，采取</w:t>
      </w:r>
      <w:r>
        <w:t>“</w:t>
      </w:r>
      <w:r>
        <w:t>文艺</w:t>
      </w:r>
      <w:r>
        <w:t>+</w:t>
      </w:r>
      <w:r>
        <w:t>理论</w:t>
      </w:r>
      <w:r>
        <w:t>”“</w:t>
      </w:r>
      <w:r>
        <w:t>表演</w:t>
      </w:r>
      <w:r>
        <w:t>+</w:t>
      </w:r>
      <w:r>
        <w:t>宣讲</w:t>
      </w:r>
      <w:r>
        <w:t>”“</w:t>
      </w:r>
      <w:r>
        <w:t>互动</w:t>
      </w:r>
      <w:r>
        <w:t>+</w:t>
      </w:r>
      <w:r>
        <w:t>教育</w:t>
      </w:r>
      <w:r>
        <w:t>”</w:t>
      </w:r>
      <w:r>
        <w:t>等形式，让群众通过参与文艺歌舞、讲述党史小故事、对党说句心里话、观看红色经典电影、参与有奖知识竞答等活动，学习新思想，感悟新生活，进一步铸牢边疆各族人民永远跟党走的理想信念。</w:t>
      </w:r>
    </w:p>
    <w:p w:rsidR="00FE1CE2" w:rsidRDefault="00FE1CE2" w:rsidP="00FE1CE2">
      <w:pPr>
        <w:ind w:firstLineChars="200" w:firstLine="420"/>
        <w:rPr>
          <w:rFonts w:ascii="MS Mincho" w:eastAsia="MS Mincho" w:hAnsi="MS Mincho" w:cs="MS Mincho"/>
        </w:rPr>
      </w:pPr>
      <w:r>
        <w:rPr>
          <w:rFonts w:cs="宋体" w:hint="eastAsia"/>
        </w:rPr>
        <w:t>◆</w:t>
      </w:r>
    </w:p>
    <w:p w:rsidR="00FE1CE2" w:rsidRDefault="00FE1CE2" w:rsidP="00FE1CE2">
      <w:pPr>
        <w:ind w:firstLineChars="200" w:firstLine="420"/>
      </w:pPr>
      <w:r>
        <w:t>聚焦文明培育，推进特色志愿服务全域拓展</w:t>
      </w:r>
    </w:p>
    <w:p w:rsidR="00FE1CE2" w:rsidRDefault="00FE1CE2" w:rsidP="00FE1CE2">
      <w:pPr>
        <w:ind w:firstLineChars="200" w:firstLine="420"/>
        <w:rPr>
          <w:rFonts w:ascii="MS Mincho" w:eastAsia="MS Mincho" w:hAnsi="MS Mincho" w:cs="MS Mincho"/>
        </w:rPr>
      </w:pPr>
      <w:r>
        <w:t>融入巩固脱贫成果和衔接乡村振兴大局，聚焦广大农村和易地扶贫搬迁安置区，按照</w:t>
      </w:r>
      <w:r>
        <w:t>“</w:t>
      </w:r>
      <w:r>
        <w:t>在职</w:t>
      </w:r>
      <w:r>
        <w:t>+</w:t>
      </w:r>
      <w:r>
        <w:t>专业</w:t>
      </w:r>
      <w:r>
        <w:t>+</w:t>
      </w:r>
      <w:r>
        <w:t>社会</w:t>
      </w:r>
      <w:r>
        <w:t>”</w:t>
      </w:r>
      <w:r>
        <w:t>的模式，积极组建各类志愿服务队，持续汇聚各方力量，组织开展</w:t>
      </w:r>
      <w:r>
        <w:t>“</w:t>
      </w:r>
      <w:r>
        <w:t>情系乡亲暖心安居</w:t>
      </w:r>
      <w:r>
        <w:t>”“</w:t>
      </w:r>
      <w:r>
        <w:t>语润怒江推普行动</w:t>
      </w:r>
      <w:r>
        <w:t>”“</w:t>
      </w:r>
      <w:r>
        <w:t>太阳花暖心婚育新风进万家</w:t>
      </w:r>
      <w:r>
        <w:t>”“</w:t>
      </w:r>
      <w:r>
        <w:t>阳光进家门关爱老人</w:t>
      </w:r>
      <w:r>
        <w:t>”“</w:t>
      </w:r>
      <w:r>
        <w:t>大手拉小手</w:t>
      </w:r>
    </w:p>
    <w:p w:rsidR="00FE1CE2" w:rsidRDefault="00FE1CE2" w:rsidP="00FE1CE2">
      <w:pPr>
        <w:ind w:firstLineChars="200" w:firstLine="420"/>
      </w:pPr>
      <w:r>
        <w:t>善行暖童心</w:t>
      </w:r>
      <w:r>
        <w:t>”“</w:t>
      </w:r>
      <w:r>
        <w:t>烟头兑换文明</w:t>
      </w:r>
      <w:r>
        <w:t>”</w:t>
      </w:r>
      <w:r>
        <w:t>等特色志愿服务活动，参与志愿者共</w:t>
      </w:r>
      <w:r>
        <w:t>9860</w:t>
      </w:r>
      <w:r>
        <w:t>人次，服务对象</w:t>
      </w:r>
      <w:r>
        <w:t>15.88</w:t>
      </w:r>
      <w:r>
        <w:t>万人次。逐步形成了怒江志愿服务五条经验，即天天有歌舞，丰富群众文化生活；周周有宣讲，传播党的创新理论；月月有评比，激发群众内生动力；年年有培训，提升群众综合</w:t>
      </w:r>
      <w:r>
        <w:rPr>
          <w:rFonts w:hint="eastAsia"/>
        </w:rPr>
        <w:t>素质；常常有暖心，增进干部群众感情，有力地巩固了基层思想政治工作基础，推进移风易俗、倡导新风尚，更好地聚民心、暖人心。</w:t>
      </w:r>
    </w:p>
    <w:p w:rsidR="00FE1CE2" w:rsidRDefault="00FE1CE2" w:rsidP="00FE1CE2">
      <w:pPr>
        <w:ind w:firstLineChars="200" w:firstLine="420"/>
        <w:rPr>
          <w:rFonts w:ascii="MS Mincho" w:eastAsia="MS Mincho" w:hAnsi="MS Mincho" w:cs="MS Mincho"/>
        </w:rPr>
      </w:pPr>
      <w:r>
        <w:rPr>
          <w:rFonts w:cs="宋体" w:hint="eastAsia"/>
        </w:rPr>
        <w:t>◆</w:t>
      </w:r>
    </w:p>
    <w:p w:rsidR="00FE1CE2" w:rsidRDefault="00FE1CE2" w:rsidP="00FE1CE2">
      <w:pPr>
        <w:ind w:firstLineChars="200" w:firstLine="420"/>
      </w:pPr>
      <w:r>
        <w:t>聚焦培育新人，持续为乡村人才赋能</w:t>
      </w:r>
    </w:p>
    <w:p w:rsidR="00FE1CE2" w:rsidRDefault="00FE1CE2" w:rsidP="00FE1CE2">
      <w:pPr>
        <w:ind w:firstLineChars="200" w:firstLine="420"/>
      </w:pPr>
      <w:r>
        <w:t>创新探索打造文明实践劳务技能服务平台，实施</w:t>
      </w:r>
      <w:r>
        <w:t>“</w:t>
      </w:r>
      <w:r>
        <w:t>三抓</w:t>
      </w:r>
      <w:r>
        <w:t>”</w:t>
      </w:r>
      <w:r>
        <w:t>。一抓劳务技能培训，组织有劳动能力的群众到州县（市）文明实践中心参加全免费培训，开展志愿者送学上门活动，拓宽群众增收渠道。二抓文明素质培训，开展爱国卫生、城市家居、美丽乡村、文明礼仪、保护环境等培训，培育群众健康文明生活新方式。三抓普通话培训，深化拓展</w:t>
      </w:r>
      <w:r>
        <w:t>“</w:t>
      </w:r>
      <w:r>
        <w:t>语润怒江</w:t>
      </w:r>
      <w:r>
        <w:t>”</w:t>
      </w:r>
      <w:r>
        <w:t>普通话推广普及志愿服务品牌，帮助群众融入城镇、融入社会，铸牢中华民族共同体意识。</w:t>
      </w:r>
    </w:p>
    <w:p w:rsidR="00FE1CE2" w:rsidRDefault="00FE1CE2" w:rsidP="00FE1CE2">
      <w:pPr>
        <w:ind w:firstLineChars="200" w:firstLine="420"/>
      </w:pPr>
      <w:r>
        <w:t>截至目前，已经举办</w:t>
      </w:r>
      <w:r>
        <w:t>“</w:t>
      </w:r>
      <w:r>
        <w:t>百名高素质旅游人才</w:t>
      </w:r>
      <w:r>
        <w:t>”</w:t>
      </w:r>
      <w:r>
        <w:t>、农产品网络营销、厨师技能、</w:t>
      </w:r>
      <w:r>
        <w:t>“</w:t>
      </w:r>
      <w:r>
        <w:t>观鸟导游</w:t>
      </w:r>
      <w:r>
        <w:t>”</w:t>
      </w:r>
      <w:r>
        <w:t>、茶叶种植、钢筋工艺和农村青年文明素质等技能培训班</w:t>
      </w:r>
      <w:r>
        <w:t>15</w:t>
      </w:r>
      <w:r>
        <w:t>期，共</w:t>
      </w:r>
      <w:r>
        <w:t>790</w:t>
      </w:r>
      <w:r>
        <w:t>余人参加培训。开展</w:t>
      </w:r>
      <w:r>
        <w:t>“</w:t>
      </w:r>
      <w:r>
        <w:t>百姓线上课堂</w:t>
      </w:r>
      <w:r>
        <w:t>”</w:t>
      </w:r>
      <w:r>
        <w:t>技能培训</w:t>
      </w:r>
      <w:r>
        <w:t>11</w:t>
      </w:r>
      <w:r>
        <w:t>期，受到广泛关注。</w:t>
      </w:r>
    </w:p>
    <w:p w:rsidR="00FE1CE2" w:rsidRDefault="00FE1CE2" w:rsidP="00BF46CF">
      <w:pPr>
        <w:jc w:val="right"/>
      </w:pPr>
      <w:r w:rsidRPr="00BF46CF">
        <w:rPr>
          <w:rFonts w:hint="eastAsia"/>
        </w:rPr>
        <w:t>云南</w:t>
      </w:r>
      <w:r>
        <w:rPr>
          <w:rFonts w:hint="eastAsia"/>
        </w:rPr>
        <w:t>新闻网</w:t>
      </w:r>
      <w:r>
        <w:rPr>
          <w:rFonts w:hint="eastAsia"/>
        </w:rPr>
        <w:t>2022-7-17</w:t>
      </w:r>
    </w:p>
    <w:p w:rsidR="00FE1CE2" w:rsidRDefault="00FE1CE2" w:rsidP="00527106">
      <w:pPr>
        <w:sectPr w:rsidR="00FE1CE2" w:rsidSect="00527106">
          <w:type w:val="continuous"/>
          <w:pgSz w:w="11906" w:h="16838"/>
          <w:pgMar w:top="1644" w:right="1236" w:bottom="1418" w:left="1814" w:header="851" w:footer="907" w:gutter="0"/>
          <w:pgNumType w:start="1"/>
          <w:cols w:space="720"/>
          <w:docGrid w:type="lines" w:linePitch="341" w:charSpace="2373"/>
        </w:sectPr>
      </w:pPr>
    </w:p>
    <w:p w:rsidR="00E44B24" w:rsidRDefault="00E44B24"/>
    <w:sectPr w:rsidR="00E44B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CE2"/>
    <w:rsid w:val="00E44B24"/>
    <w:rsid w:val="00FE1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E1C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E1CE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Company>Sky123.Org</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2022-08-26T01:56:00Z</dcterms:created>
</cp:coreProperties>
</file>