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C21" w:rsidRDefault="005E1C21" w:rsidP="00627C82">
      <w:pPr>
        <w:pStyle w:val="1"/>
      </w:pPr>
      <w:r w:rsidRPr="00627C82">
        <w:rPr>
          <w:rFonts w:hint="eastAsia"/>
        </w:rPr>
        <w:t>西宁市总工会：以党代会精神凝心聚力</w:t>
      </w:r>
      <w:r w:rsidRPr="00627C82">
        <w:t xml:space="preserve"> 市级群团组织爱心同行</w:t>
      </w:r>
    </w:p>
    <w:p w:rsidR="005E1C21" w:rsidRDefault="005E1C21" w:rsidP="005E1C21">
      <w:pPr>
        <w:ind w:firstLineChars="200" w:firstLine="420"/>
        <w:jc w:val="left"/>
      </w:pPr>
      <w:r w:rsidRPr="00627C82">
        <w:t>6</w:t>
      </w:r>
      <w:r w:rsidRPr="00627C82">
        <w:t>月</w:t>
      </w:r>
      <w:r w:rsidRPr="00627C82">
        <w:t>21</w:t>
      </w:r>
      <w:r w:rsidRPr="00627C82">
        <w:t>日，西宁市委常委、宣传部部长、西宁市总工会主席王霞带领市级各群团组织负责人、市委宣传部相关负责人及市委宣传部、市总工会部分党员，到市社会福利院、市儿童福利院开展学习宣传贯彻省第十四次党代会精神主题党日暨爱心慰问活动，并围绕进一步学习宣传贯彻省党代会精神召开座谈交流，强调市级各群团组织要把学习宣传贯彻省党代会精神作为当前和今后一个时期的重要政治任务，进一步完善党建带群建机制，深化群团协同化建设，牢牢把握群团工作政治性、先进性、群众性方向要求，发挥好党联系群众的桥梁纽带作用，团结引领全市广大群众感恩奋进</w:t>
      </w:r>
      <w:r w:rsidRPr="00627C82">
        <w:rPr>
          <w:rFonts w:hint="eastAsia"/>
        </w:rPr>
        <w:t>、拼搏赶超，把学习省党代会精神成果有效转化为推动建设现代美丽幸福大西宁、推进“六个现代化新青海”建设的生动实践，以优异成绩迎接党的二十大胜利召开。</w:t>
      </w:r>
    </w:p>
    <w:p w:rsidR="005E1C21" w:rsidRDefault="005E1C21" w:rsidP="005E1C21">
      <w:pPr>
        <w:ind w:firstLineChars="200" w:firstLine="420"/>
        <w:jc w:val="left"/>
      </w:pPr>
      <w:r w:rsidRPr="00627C82">
        <w:t>慰问组一行分别为两个福利院送去群团组织筹备的奶粉、菜籽油、</w:t>
      </w:r>
      <w:r w:rsidRPr="00627C82">
        <w:t>“</w:t>
      </w:r>
      <w:r w:rsidRPr="00627C82">
        <w:t>夏送清凉</w:t>
      </w:r>
      <w:r w:rsidRPr="00627C82">
        <w:t>”</w:t>
      </w:r>
      <w:r w:rsidRPr="00627C82">
        <w:t>活动清凉包、蜂蜜、饮料、西瓜等共计金额</w:t>
      </w:r>
      <w:r w:rsidRPr="00627C82">
        <w:t>10</w:t>
      </w:r>
      <w:r w:rsidRPr="00627C82">
        <w:t>万元的慰问品，把党和政府的关怀和群团组织的温暖传递到了福利院职工、老人和孩子们心中。在市社会福利院，慰问组一行参观了居住环境、党建文化墙、康复设施、手工品制作间、展览馆等，与福利院负责人和工作人员交流关于福利院收留群体的现状和未来生活保障等问题，深入了解福利院的发展历程和现状，观看了福利院收留人员自行编导的手语节目《国家》《感恩的心》，让大家深受感动和教育。慰问组一行与市社会福利院职工和慰问对象</w:t>
      </w:r>
      <w:r w:rsidRPr="00627C82">
        <w:rPr>
          <w:rFonts w:hint="eastAsia"/>
        </w:rPr>
        <w:t>互动交流，一同合唱《没有共产党就没有新中国》，深情表达了听党话感党恩跟党走的心声。</w:t>
      </w:r>
    </w:p>
    <w:p w:rsidR="005E1C21" w:rsidRDefault="005E1C21" w:rsidP="005E1C21">
      <w:pPr>
        <w:ind w:firstLineChars="200" w:firstLine="420"/>
        <w:jc w:val="left"/>
      </w:pPr>
      <w:r w:rsidRPr="00627C82">
        <w:rPr>
          <w:rFonts w:hint="eastAsia"/>
        </w:rPr>
        <w:t>在西宁市儿童福利院，慰问组一行走进儿童福利院生活楼，看望了正在接受康复训练的儿童，了解孩子们的生活、学习、康复治疗情况，得知这里的孩子随时都能得到无微不至的照顾，特别是部分轻度患儿经过系统训练生活可以自理时，全体参加人员都十分欣慰，都被福利院干部职工爱岗敬业、辛勤工作、用爱心和耐心无私奉献的精神深深鼓舞，表示这次活动很有意义，让大家接受了一次心灵洗礼、党性教育和思想启发。</w:t>
      </w:r>
    </w:p>
    <w:p w:rsidR="005E1C21" w:rsidRDefault="005E1C21" w:rsidP="005E1C21">
      <w:pPr>
        <w:ind w:firstLineChars="200" w:firstLine="420"/>
        <w:jc w:val="left"/>
      </w:pPr>
      <w:r w:rsidRPr="00627C82">
        <w:rPr>
          <w:rFonts w:hint="eastAsia"/>
        </w:rPr>
        <w:t>在随后的座谈交流中，市级群团组织负责同志、市儿童福利院代表结合各自工作实际，围绕学习宣传贯彻省党代会精神谈心得、话体会、明思路，表示将以省党代会精神为统领，围绕中心大局、锚定民生所需、聚焦群众关切、聚力为民服务，真正把思想行动统一到党代会的安排部署上来。会议强调，要切实提高政治站位，组建宣讲团深入开展省党代会精神“十进”宣讲活动，推动形成上下联动、干群呼应、全民参与的学习宣传格局。要始终围绕中心大局，对标对表西宁特色的现代化经济体系建设、新时代生态文明典范城市建设、铸牢中华民族共同体意识示范市创建、争创全国文明典范城市以及乡村振兴战略、市域社会治理、平安西宁建设等目标任务，以能力建设和“四大”专项行动为动力，把省党代会各项部署落实落细，把学习成果转化为推动全市群团事业高质量发展的生动实践。要热切关注民生问题，盯牢群众所急、党政所需、群团所能的领域，带着责任、带着感情做好群众工作，不断提升为民服务能力，重点帮助解决群众最困难、最操心、最忧虑的问题，有针对性地开展创业就业、心理疏导、大病救助、法律援助、婚恋交友、居家养老等服务</w:t>
      </w:r>
      <w:r w:rsidRPr="00627C82">
        <w:t>,</w:t>
      </w:r>
      <w:r w:rsidRPr="00627C82">
        <w:t>特别是做好对困难职工、留守老人妇女儿童、农民工、残疾人、特殊群体等的帮扶</w:t>
      </w:r>
      <w:r w:rsidRPr="00627C82">
        <w:t>,</w:t>
      </w:r>
      <w:r w:rsidRPr="00627C82">
        <w:t>不断提升广大</w:t>
      </w:r>
      <w:r w:rsidRPr="00627C82">
        <w:rPr>
          <w:rFonts w:hint="eastAsia"/>
        </w:rPr>
        <w:t>群众的获得感、幸福感和安全感。</w:t>
      </w:r>
    </w:p>
    <w:p w:rsidR="005E1C21" w:rsidRDefault="005E1C21" w:rsidP="005E1C21">
      <w:pPr>
        <w:ind w:firstLineChars="200" w:firstLine="420"/>
        <w:jc w:val="right"/>
      </w:pPr>
      <w:r w:rsidRPr="00627C82">
        <w:rPr>
          <w:rFonts w:hint="eastAsia"/>
        </w:rPr>
        <w:t>西宁市总工会</w:t>
      </w:r>
      <w:r w:rsidRPr="00627C82">
        <w:t>2022-06-22</w:t>
      </w:r>
    </w:p>
    <w:p w:rsidR="005E1C21" w:rsidRDefault="005E1C21" w:rsidP="00AC23BC">
      <w:pPr>
        <w:sectPr w:rsidR="005E1C21" w:rsidSect="00AC23BC">
          <w:type w:val="continuous"/>
          <w:pgSz w:w="11906" w:h="16838"/>
          <w:pgMar w:top="1644" w:right="1236" w:bottom="1418" w:left="1814" w:header="851" w:footer="907" w:gutter="0"/>
          <w:pgNumType w:start="1"/>
          <w:cols w:space="720"/>
          <w:docGrid w:type="lines" w:linePitch="341" w:charSpace="2373"/>
        </w:sectPr>
      </w:pPr>
    </w:p>
    <w:p w:rsidR="00AA3831" w:rsidRDefault="00AA3831"/>
    <w:sectPr w:rsidR="00AA38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E1C21"/>
    <w:rsid w:val="005E1C21"/>
    <w:rsid w:val="00AA38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1C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1C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207</Words>
  <Characters>1184</Characters>
  <Application>Microsoft Office Word</Application>
  <DocSecurity>0</DocSecurity>
  <Lines>9</Lines>
  <Paragraphs>2</Paragraphs>
  <ScaleCrop>false</ScaleCrop>
  <Company>微软中国</Company>
  <LinksUpToDate>false</LinksUpToDate>
  <CharactersWithSpaces>1389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2022-12-14T05:55:00Z</dcterms:created>
</cp:coreProperties>
</file>