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2FE2" w:rsidRDefault="00472FE2" w:rsidP="00823BCE">
      <w:pPr>
        <w:pStyle w:val="1"/>
      </w:pPr>
      <w:r w:rsidRPr="00340EB0">
        <w:rPr>
          <w:rFonts w:hint="eastAsia"/>
        </w:rPr>
        <w:t>昔日风沙万里</w:t>
      </w:r>
      <w:r w:rsidRPr="00340EB0">
        <w:t xml:space="preserve"> 今朝绿荫处处</w:t>
      </w:r>
    </w:p>
    <w:p w:rsidR="00472FE2" w:rsidRDefault="00472FE2" w:rsidP="00472FE2">
      <w:pPr>
        <w:ind w:firstLineChars="200" w:firstLine="420"/>
      </w:pPr>
      <w:r>
        <w:rPr>
          <w:rFonts w:hint="eastAsia"/>
        </w:rPr>
        <w:t>“家住长城乡，紧靠黄沙边，风吹黄沙过河岸，人人都看见……黄沙上栽上树，黄沙能变绿，保护我们的好土地，人人都欢喜。”这是甘肃省武威市长城镇红水村村民王天昌自编的《治沙歌》，时常用三弦弹唱。和儿孙一起，他在腾格里沙漠边缘已走过二十三载治沙路。</w:t>
      </w:r>
    </w:p>
    <w:p w:rsidR="00472FE2" w:rsidRDefault="00472FE2" w:rsidP="00472FE2">
      <w:pPr>
        <w:ind w:firstLineChars="200" w:firstLine="420"/>
      </w:pPr>
      <w:r>
        <w:rPr>
          <w:rFonts w:hint="eastAsia"/>
        </w:rPr>
        <w:t>多年来，我国统筹推进山水林田湖草沙一体化保护和修复，持续实施三北防护林、京津风沙源、石漠化综合治理、沙化土地封禁保护补助等重点工程和项目，实现了由“沙进人退”到“绿进沙退”的历史性转变。</w:t>
      </w:r>
    </w:p>
    <w:p w:rsidR="00472FE2" w:rsidRDefault="00472FE2" w:rsidP="00472FE2">
      <w:pPr>
        <w:ind w:firstLineChars="200" w:firstLine="420"/>
      </w:pPr>
      <w:r>
        <w:rPr>
          <w:rFonts w:hint="eastAsia"/>
        </w:rPr>
        <w:t>科学治沙</w:t>
      </w:r>
      <w:r>
        <w:t xml:space="preserve"> </w:t>
      </w:r>
      <w:r>
        <w:t>中国样板</w:t>
      </w:r>
    </w:p>
    <w:p w:rsidR="00472FE2" w:rsidRDefault="00472FE2" w:rsidP="00472FE2">
      <w:pPr>
        <w:ind w:firstLineChars="200" w:firstLine="420"/>
      </w:pPr>
      <w:r>
        <w:t>1978</w:t>
      </w:r>
      <w:r>
        <w:t>年，三北防护林体系建设工程正式启动。中国用长达</w:t>
      </w:r>
      <w:r>
        <w:t>73</w:t>
      </w:r>
      <w:r>
        <w:t>年的规划期，向东起黑龙江西至新疆的万里风沙线宣战，彰显了我国改善北方生态状况的坚定决心。</w:t>
      </w:r>
      <w:r>
        <w:t>40</w:t>
      </w:r>
      <w:r>
        <w:t>多年来，三北工程完成营造林</w:t>
      </w:r>
      <w:r>
        <w:t>3014</w:t>
      </w:r>
      <w:r>
        <w:t>万公顷，在祖国北疆筑起了一道抵御风沙、保持水土、护农促牧的</w:t>
      </w:r>
      <w:r>
        <w:t>“</w:t>
      </w:r>
      <w:r>
        <w:t>绿色长城</w:t>
      </w:r>
      <w:r>
        <w:t>”</w:t>
      </w:r>
      <w:r>
        <w:t>。</w:t>
      </w:r>
    </w:p>
    <w:p w:rsidR="00472FE2" w:rsidRDefault="00472FE2" w:rsidP="00472FE2">
      <w:pPr>
        <w:ind w:firstLineChars="200" w:firstLine="420"/>
      </w:pPr>
      <w:r>
        <w:rPr>
          <w:rFonts w:hint="eastAsia"/>
        </w:rPr>
        <w:t>京津风沙源治理工程实施</w:t>
      </w:r>
      <w:r>
        <w:t>20</w:t>
      </w:r>
      <w:r>
        <w:t>多年间，已完成营造林</w:t>
      </w:r>
      <w:r>
        <w:t>902.9</w:t>
      </w:r>
      <w:r>
        <w:t>万公顷，保障了首都生态安全，为京津冀协同发展注入绿色动能。截至</w:t>
      </w:r>
      <w:r>
        <w:t>2018</w:t>
      </w:r>
      <w:r>
        <w:t>年</w:t>
      </w:r>
      <w:r>
        <w:t>8</w:t>
      </w:r>
      <w:r>
        <w:t>月，被联合国环境规划署确立为全球沙漠</w:t>
      </w:r>
      <w:r>
        <w:t>“</w:t>
      </w:r>
      <w:r>
        <w:t>生态经济示范区</w:t>
      </w:r>
      <w:r>
        <w:t>”</w:t>
      </w:r>
      <w:r>
        <w:t>的我国第七大沙漠库布其沙漠，治沙面积</w:t>
      </w:r>
      <w:r>
        <w:t>6000</w:t>
      </w:r>
      <w:r>
        <w:t>多平方公里，创造生态财富</w:t>
      </w:r>
      <w:r>
        <w:t>5000</w:t>
      </w:r>
      <w:r>
        <w:t>多亿元，生动诠释了</w:t>
      </w:r>
      <w:r>
        <w:t>“</w:t>
      </w:r>
      <w:r>
        <w:t>绿水青山就是金山银山</w:t>
      </w:r>
      <w:r>
        <w:t>”</w:t>
      </w:r>
      <w:r>
        <w:t>理念。分布在内蒙古、陕西、宁夏三省区的毛乌素沙地，如今一副林丰草茂的模样。一个又一个不毛之地成为生命绿洲，沙区书写了绿色奇迹。</w:t>
      </w:r>
    </w:p>
    <w:p w:rsidR="00472FE2" w:rsidRDefault="00472FE2" w:rsidP="00472FE2">
      <w:pPr>
        <w:ind w:firstLineChars="200" w:firstLine="420"/>
      </w:pPr>
      <w:r>
        <w:rPr>
          <w:rFonts w:hint="eastAsia"/>
        </w:rPr>
        <w:t>点滴之绿，汇聚由黄到绿的改变。党的十八大以来，我国累计完成防沙治沙任务</w:t>
      </w:r>
      <w:r>
        <w:t>2.82</w:t>
      </w:r>
      <w:r>
        <w:t>亿亩，封禁保护沙化土地</w:t>
      </w:r>
      <w:r>
        <w:t>2658</w:t>
      </w:r>
      <w:r>
        <w:t>万亩，全国一半以上可治理沙化土地得到治理。</w:t>
      </w:r>
    </w:p>
    <w:p w:rsidR="00472FE2" w:rsidRDefault="00472FE2" w:rsidP="00472FE2">
      <w:pPr>
        <w:ind w:firstLineChars="200" w:firstLine="420"/>
      </w:pPr>
      <w:r>
        <w:rPr>
          <w:rFonts w:hint="eastAsia"/>
        </w:rPr>
        <w:t>全国建立了</w:t>
      </w:r>
      <w:r>
        <w:t>41</w:t>
      </w:r>
      <w:r>
        <w:t>个全国防沙治沙综合示范区、</w:t>
      </w:r>
      <w:r>
        <w:t>128</w:t>
      </w:r>
      <w:r>
        <w:t>个国家沙漠（石漠）公园、</w:t>
      </w:r>
      <w:r>
        <w:t>26</w:t>
      </w:r>
      <w:r>
        <w:t>个荒漠生态系统定位观测站和</w:t>
      </w:r>
      <w:r>
        <w:t>13</w:t>
      </w:r>
      <w:r>
        <w:t>个沙尘暴地面监测站，初步形成了荒漠定位观测体系和防沙治沙标准化体系。</w:t>
      </w:r>
    </w:p>
    <w:p w:rsidR="00472FE2" w:rsidRDefault="00472FE2" w:rsidP="00472FE2">
      <w:pPr>
        <w:ind w:firstLineChars="200" w:firstLine="420"/>
      </w:pPr>
      <w:r>
        <w:rPr>
          <w:rFonts w:hint="eastAsia"/>
        </w:rPr>
        <w:t>《国家沙化土地封禁保护区管理办法》《岩溶地区石漠化综合治理工程“十三五”建设规划》等顶层规划设计相继出台，连续进行“十二五”“十三五”省级政府防沙治沙目标责任期末综合考核，防沙治沙的制度化、法治化、规范化建设持续加强。</w:t>
      </w:r>
    </w:p>
    <w:p w:rsidR="00472FE2" w:rsidRDefault="00472FE2" w:rsidP="00472FE2">
      <w:pPr>
        <w:ind w:firstLineChars="200" w:firstLine="420"/>
      </w:pPr>
      <w:r>
        <w:rPr>
          <w:rFonts w:hint="eastAsia"/>
        </w:rPr>
        <w:t>中国还不断创新实用治沙技术和综合治理模式，创造了包兰铁路“五带一体”防护体系、阿拉善飞播治沙造林等先进治沙技术，打造了科学治沙的“中国样板”。</w:t>
      </w:r>
    </w:p>
    <w:p w:rsidR="00472FE2" w:rsidRDefault="00472FE2" w:rsidP="00472FE2">
      <w:pPr>
        <w:ind w:firstLineChars="200" w:firstLine="420"/>
      </w:pPr>
      <w:r>
        <w:rPr>
          <w:rFonts w:hint="eastAsia"/>
        </w:rPr>
        <w:t>作为《联合国防治荒漠化公约》缔约国之一，我国认真履行公约义务，与“一带一路”沿线国家开展交流合作，与公约秘书处共建国际荒漠化防治知识管理中心，支持“非洲绿色长城”建设等，得到了国际社会的广泛认同。</w:t>
      </w:r>
    </w:p>
    <w:p w:rsidR="00472FE2" w:rsidRDefault="00472FE2" w:rsidP="00472FE2">
      <w:pPr>
        <w:ind w:firstLineChars="200" w:firstLine="420"/>
      </w:pPr>
      <w:r>
        <w:rPr>
          <w:rFonts w:hint="eastAsia"/>
        </w:rPr>
        <w:t>增绿增收</w:t>
      </w:r>
      <w:r>
        <w:t xml:space="preserve"> </w:t>
      </w:r>
      <w:r>
        <w:t>重塑家园</w:t>
      </w:r>
    </w:p>
    <w:p w:rsidR="00472FE2" w:rsidRDefault="00472FE2" w:rsidP="00472FE2">
      <w:pPr>
        <w:ind w:firstLineChars="200" w:firstLine="420"/>
      </w:pPr>
      <w:r>
        <w:rPr>
          <w:rFonts w:hint="eastAsia"/>
        </w:rPr>
        <w:t>干旱、风沙危害和水土流失不仅导致了生态灾难，也严重制约了沙区的经济发展。</w:t>
      </w:r>
    </w:p>
    <w:p w:rsidR="00472FE2" w:rsidRDefault="00472FE2" w:rsidP="00472FE2">
      <w:pPr>
        <w:ind w:firstLineChars="200" w:firstLine="420"/>
      </w:pPr>
      <w:r>
        <w:rPr>
          <w:rFonts w:hint="eastAsia"/>
        </w:rPr>
        <w:t>党的十八大以来，我国积极推动沙产业发展，适度发展灌草饲料、中药材、经济林果、沙漠旅游等产业。沙区年产干鲜果品</w:t>
      </w:r>
      <w:r>
        <w:t>4800</w:t>
      </w:r>
      <w:r>
        <w:t>万吨，约占全国总产量的</w:t>
      </w:r>
      <w:r>
        <w:t>1/4</w:t>
      </w:r>
      <w:r>
        <w:t>，年总产值</w:t>
      </w:r>
      <w:r>
        <w:t>1200</w:t>
      </w:r>
      <w:r>
        <w:t>亿元，重点地区林果收入占农民纯收入的</w:t>
      </w:r>
      <w:r>
        <w:t>50%</w:t>
      </w:r>
      <w:r>
        <w:t>以上。</w:t>
      </w:r>
    </w:p>
    <w:p w:rsidR="00472FE2" w:rsidRDefault="00472FE2" w:rsidP="00472FE2">
      <w:pPr>
        <w:ind w:firstLineChars="200" w:firstLine="420"/>
      </w:pPr>
      <w:r>
        <w:rPr>
          <w:rFonts w:hint="eastAsia"/>
        </w:rPr>
        <w:t>地处毛乌素沙地南部的山西省右玉县，曾饱受风沙之苦。经过多年艰苦卓绝的努力，今天的右玉，宜林荒山已基本绿化，</w:t>
      </w:r>
      <w:r>
        <w:t>90%</w:t>
      </w:r>
      <w:r>
        <w:t>的沙化土地得到有效治理。</w:t>
      </w:r>
    </w:p>
    <w:p w:rsidR="00472FE2" w:rsidRDefault="00472FE2" w:rsidP="00472FE2">
      <w:pPr>
        <w:ind w:firstLineChars="200" w:firstLine="420"/>
      </w:pPr>
      <w:r>
        <w:rPr>
          <w:rFonts w:hint="eastAsia"/>
        </w:rPr>
        <w:t>右玉也是全国沙棘产业建设重点县之一。截至</w:t>
      </w:r>
      <w:r>
        <w:t>2020</w:t>
      </w:r>
      <w:r>
        <w:t>年，右玉共有沙棘林</w:t>
      </w:r>
      <w:r>
        <w:t>26</w:t>
      </w:r>
      <w:r>
        <w:t>万亩，沙棘加工企业</w:t>
      </w:r>
      <w:r>
        <w:t>12</w:t>
      </w:r>
      <w:r>
        <w:t>家，年产值在</w:t>
      </w:r>
      <w:r>
        <w:t>3</w:t>
      </w:r>
      <w:r>
        <w:t>亿元以上。</w:t>
      </w:r>
    </w:p>
    <w:p w:rsidR="00472FE2" w:rsidRDefault="00472FE2" w:rsidP="00472FE2">
      <w:pPr>
        <w:ind w:firstLineChars="200" w:firstLine="420"/>
      </w:pPr>
      <w:r>
        <w:rPr>
          <w:rFonts w:hint="eastAsia"/>
        </w:rPr>
        <w:t>“右玉沙棘种植历史悠久，生态环境改善后更易成活。我们联合基地和农户，实施产业化经营，建成优质沙棘原料生产基地</w:t>
      </w:r>
      <w:r>
        <w:t>5.8</w:t>
      </w:r>
      <w:r>
        <w:t>万亩，年综合加工沙棘果原料</w:t>
      </w:r>
      <w:r>
        <w:t>8000</w:t>
      </w:r>
      <w:r>
        <w:t>多吨，</w:t>
      </w:r>
      <w:r>
        <w:t>2020</w:t>
      </w:r>
      <w:r>
        <w:t>年销售收入达到</w:t>
      </w:r>
      <w:r>
        <w:t>8900</w:t>
      </w:r>
      <w:r>
        <w:t>万元。</w:t>
      </w:r>
      <w:r>
        <w:t>”</w:t>
      </w:r>
      <w:r>
        <w:t>山西省塞上绿洲生物科技有限公司董事长王志雄说。</w:t>
      </w:r>
    </w:p>
    <w:p w:rsidR="00472FE2" w:rsidRDefault="00472FE2" w:rsidP="00472FE2">
      <w:pPr>
        <w:ind w:firstLineChars="200" w:firstLine="420"/>
      </w:pPr>
      <w:r>
        <w:rPr>
          <w:rFonts w:hint="eastAsia"/>
        </w:rPr>
        <w:t>这家公司还与</w:t>
      </w:r>
      <w:r>
        <w:t>53</w:t>
      </w:r>
      <w:r>
        <w:t>名建档立卡贫困人口签订管护合同，每人每月可获得管护收入</w:t>
      </w:r>
      <w:r>
        <w:t>2000</w:t>
      </w:r>
      <w:r>
        <w:t>元；带动了</w:t>
      </w:r>
      <w:r>
        <w:t>300</w:t>
      </w:r>
      <w:r>
        <w:t>多户农民种植沙棘，每户每年可增收</w:t>
      </w:r>
      <w:r>
        <w:t>2</w:t>
      </w:r>
      <w:r>
        <w:t>万元左右。</w:t>
      </w:r>
    </w:p>
    <w:p w:rsidR="00472FE2" w:rsidRDefault="00472FE2" w:rsidP="00472FE2">
      <w:pPr>
        <w:ind w:firstLineChars="200" w:firstLine="420"/>
      </w:pPr>
      <w:r>
        <w:rPr>
          <w:rFonts w:hint="eastAsia"/>
        </w:rPr>
        <w:t>北京市延庆区是首都生态涵养区。</w:t>
      </w:r>
      <w:r>
        <w:t>2015—2020</w:t>
      </w:r>
      <w:r>
        <w:t>年，延庆区承担了京津风沙源治理二期、平原地区生态林管护等工程，完成封山育林</w:t>
      </w:r>
      <w:r>
        <w:t>14.5</w:t>
      </w:r>
      <w:r>
        <w:t>万亩。工程实施期间，当地农民用工超过</w:t>
      </w:r>
      <w:r>
        <w:t>80%</w:t>
      </w:r>
      <w:r>
        <w:t>，直接带动农民增收。</w:t>
      </w:r>
    </w:p>
    <w:p w:rsidR="00472FE2" w:rsidRDefault="00472FE2" w:rsidP="00472FE2">
      <w:pPr>
        <w:ind w:firstLineChars="200" w:firstLine="420"/>
      </w:pPr>
      <w:r>
        <w:rPr>
          <w:rFonts w:hint="eastAsia"/>
        </w:rPr>
        <w:t>生态环境改善带动了生态旅游及相关产业的发展。延庆区张山营镇</w:t>
      </w:r>
      <w:r>
        <w:t>32</w:t>
      </w:r>
      <w:r>
        <w:t>岁的张海超是</w:t>
      </w:r>
      <w:r>
        <w:t>“</w:t>
      </w:r>
      <w:r>
        <w:t>大隐于世</w:t>
      </w:r>
      <w:r>
        <w:t>”</w:t>
      </w:r>
      <w:r>
        <w:t>精品民宿连锁品牌的总经理，他看准民宿产业的发展潜力，回到农村老家创业，带动了周边村民一同致富。</w:t>
      </w:r>
      <w:r>
        <w:t>“</w:t>
      </w:r>
      <w:r>
        <w:t>村里的乡亲们将老房子租给我，合同期满后，我会将翻新的宅子直接还给老乡。村民应聘成为管家、保洁员，一个月能有两三千元的收入，高的可以达到五六千元。</w:t>
      </w:r>
      <w:r>
        <w:t>”</w:t>
      </w:r>
      <w:r>
        <w:t>张海超说。</w:t>
      </w:r>
    </w:p>
    <w:p w:rsidR="00472FE2" w:rsidRDefault="00472FE2" w:rsidP="00472FE2">
      <w:pPr>
        <w:ind w:firstLineChars="200" w:firstLine="420"/>
      </w:pPr>
      <w:r>
        <w:rPr>
          <w:rFonts w:hint="eastAsia"/>
        </w:rPr>
        <w:t>涓滴成海</w:t>
      </w:r>
      <w:r>
        <w:t xml:space="preserve"> </w:t>
      </w:r>
      <w:r>
        <w:t>抗争不辍</w:t>
      </w:r>
    </w:p>
    <w:p w:rsidR="00472FE2" w:rsidRDefault="00472FE2" w:rsidP="00472FE2">
      <w:pPr>
        <w:ind w:firstLineChars="200" w:firstLine="420"/>
      </w:pPr>
      <w:r>
        <w:rPr>
          <w:rFonts w:hint="eastAsia"/>
        </w:rPr>
        <w:t>在长期与风沙斗争的实践中，我国涌现出了石光银、王有德、牛玉琴、石述柱、殷玉珍以及“时代楷模”苏和、八步沙“六老汉”等治沙英模。作为万千沙区群众的代表，他们在守望家园的同时，丰富着民族的精神谱系。</w:t>
      </w:r>
    </w:p>
    <w:p w:rsidR="00472FE2" w:rsidRDefault="00472FE2" w:rsidP="00472FE2">
      <w:pPr>
        <w:ind w:firstLineChars="200" w:firstLine="420"/>
      </w:pPr>
      <w:r>
        <w:rPr>
          <w:rFonts w:hint="eastAsia"/>
        </w:rPr>
        <w:t>在“治沙英雄”石光银坚持治沙的</w:t>
      </w:r>
      <w:r>
        <w:t>40</w:t>
      </w:r>
      <w:r>
        <w:t>余年里，没有足够的资金买树苗，他就卖掉自家赖以生存的</w:t>
      </w:r>
      <w:r>
        <w:t>84</w:t>
      </w:r>
      <w:r>
        <w:t>只羊和一头骡子；唯一的儿子在运送树苗时遭遇车祸去世，他就把悲伤埋进毛乌素，没有停下治沙的脚步；在狼窝沙两战两败，甚至差点被沙暴刮走，他咬紧牙关、多方学习，终于取得三战狼窝沙的胜利</w:t>
      </w:r>
      <w:r>
        <w:t>……</w:t>
      </w:r>
    </w:p>
    <w:p w:rsidR="00472FE2" w:rsidRDefault="00472FE2" w:rsidP="00472FE2">
      <w:pPr>
        <w:ind w:firstLineChars="200" w:firstLine="420"/>
      </w:pPr>
      <w:r>
        <w:rPr>
          <w:rFonts w:hint="eastAsia"/>
        </w:rPr>
        <w:t>八步沙“六老汉”年近半百组建八步沙集体林场，种下的苗子十不存一，他们就细心钻研如何提高成活率；大风把住的沙窝棚吹跑，他们就在冰冷的地炕依偎到天亮，也不离开“治沙指挥部”；护林人手不足，他们就发动家人，</w:t>
      </w:r>
      <w:r>
        <w:t>6</w:t>
      </w:r>
      <w:r>
        <w:t>家</w:t>
      </w:r>
      <w:r>
        <w:t>40</w:t>
      </w:r>
      <w:r>
        <w:t>多口齐上阵；一代人干不动了，就把接力棒传到下一代手中，约定每家必须有一个继承人把八步沙管下去</w:t>
      </w:r>
      <w:r>
        <w:t>……</w:t>
      </w:r>
    </w:p>
    <w:p w:rsidR="00472FE2" w:rsidRDefault="00472FE2" w:rsidP="00472FE2">
      <w:pPr>
        <w:ind w:firstLineChars="200" w:firstLine="420"/>
      </w:pPr>
      <w:r>
        <w:rPr>
          <w:rFonts w:hint="eastAsia"/>
        </w:rPr>
        <w:t>肆虐的风沙，阻挡不了沙区人民对美好生活的向往。一代代的接续奋斗，让沙区从漫天黄沙到绿树成荫、从经济落后到产业兴旺，沙区人民的生活日新月异。</w:t>
      </w:r>
    </w:p>
    <w:p w:rsidR="00472FE2" w:rsidRDefault="00472FE2" w:rsidP="00472FE2">
      <w:pPr>
        <w:ind w:firstLineChars="200" w:firstLine="420"/>
      </w:pPr>
      <w:r>
        <w:rPr>
          <w:rFonts w:hint="eastAsia"/>
        </w:rPr>
        <w:t>“科学来治沙，树木能长大，树木长起来挡黄沙，毁灭不了我们的家。”在亲手种下的林带旁，王天昌的歌声仿佛快乐的鸟儿飞向远方。</w:t>
      </w:r>
    </w:p>
    <w:p w:rsidR="00472FE2" w:rsidRDefault="00472FE2" w:rsidP="00823BCE">
      <w:pPr>
        <w:jc w:val="right"/>
      </w:pPr>
      <w:r w:rsidRPr="00340EB0">
        <w:rPr>
          <w:rFonts w:hint="eastAsia"/>
        </w:rPr>
        <w:t>中国绿色时报</w:t>
      </w:r>
      <w:r>
        <w:rPr>
          <w:rFonts w:hint="eastAsia"/>
        </w:rPr>
        <w:t xml:space="preserve"> 2022-7-5</w:t>
      </w:r>
    </w:p>
    <w:p w:rsidR="00472FE2" w:rsidRDefault="00472FE2" w:rsidP="00482A3B">
      <w:pPr>
        <w:sectPr w:rsidR="00472FE2" w:rsidSect="00482A3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37E93" w:rsidRDefault="00437E93"/>
    <w:sectPr w:rsidR="00437E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72FE2"/>
    <w:rsid w:val="00437E93"/>
    <w:rsid w:val="00472F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72FE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72FE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344</Words>
  <Characters>1967</Characters>
  <Application>Microsoft Office Word</Application>
  <DocSecurity>0</DocSecurity>
  <Lines>16</Lines>
  <Paragraphs>4</Paragraphs>
  <ScaleCrop>false</ScaleCrop>
  <Company>Sky123.Org</Company>
  <LinksUpToDate>false</LinksUpToDate>
  <CharactersWithSpaces>2307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2022-08-23T03:38:00Z</dcterms:created>
</cp:coreProperties>
</file>