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81326" w:rsidRDefault="00381326" w:rsidP="00900383">
      <w:pPr>
        <w:pStyle w:val="1"/>
      </w:pPr>
      <w:r>
        <w:rPr>
          <w:rFonts w:hint="eastAsia"/>
        </w:rPr>
        <w:t>庆阳市</w:t>
      </w:r>
      <w:r w:rsidRPr="00900383">
        <w:rPr>
          <w:rFonts w:hint="eastAsia"/>
        </w:rPr>
        <w:t>宁县采取“六项措施”推进占用耕地苗木腾退工作</w:t>
      </w:r>
    </w:p>
    <w:p w:rsidR="00381326" w:rsidRDefault="00381326" w:rsidP="00381326">
      <w:pPr>
        <w:ind w:firstLineChars="200" w:firstLine="420"/>
      </w:pPr>
      <w:r>
        <w:rPr>
          <w:rFonts w:hint="eastAsia"/>
        </w:rPr>
        <w:t>今年以来，为全面贯彻落实省、市关于防止耕地“非粮化”、制止耕地“非农化”有关会议精神，宁县把占用耕地苗木问题化解作为农业生产的一项主要内容，采取了“六项措施”推进耕地苗木腾退，有效消化全县苗木存量，工作进展排名全市前列，取得了阶段性成效。</w:t>
      </w:r>
    </w:p>
    <w:p w:rsidR="00381326" w:rsidRDefault="00381326" w:rsidP="00381326">
      <w:pPr>
        <w:ind w:firstLineChars="200" w:firstLine="420"/>
      </w:pPr>
      <w:r>
        <w:rPr>
          <w:rFonts w:hint="eastAsia"/>
        </w:rPr>
        <w:t>一是坚持高位推动。全市动员会之后，宁县迅速召开了苗木占用耕地问题化解工作专题会议，制订并印发了工作方案，要求要守住耕地红线，积极腾退占用耕地的苗木，坚决遏制耕地“非农化”、防止耕地“非粮化”。为推动工作落实，县上建立县级领导包乡镇，科级干部包村、一般干部包户的工作机制，结合腾退任务划定责任领导、责任人，严格落实包抓责任。按照“一天一汇总、三天一通报、一周一调度”的机制，倒排工期、挂图作战、销号管理，推动了苗木腾退工作快速推进。</w:t>
      </w:r>
    </w:p>
    <w:p w:rsidR="00381326" w:rsidRDefault="00381326" w:rsidP="00381326">
      <w:pPr>
        <w:ind w:firstLineChars="200" w:firstLine="420"/>
      </w:pPr>
      <w:r>
        <w:rPr>
          <w:rFonts w:hint="eastAsia"/>
        </w:rPr>
        <w:t>二是建立联动机制。建立了以县政府为主导，县、乡、村三级协作机制，由县林草局负责牵头，乡村负责实地清退，自然资源、农业农村、乡村振兴、财政、生态环境、住建、交通、水保等相关部门搞好配合。各乡镇也建立了联动机制，由各包联乡镇领导牵头，各乡镇、联村单位、驻村干部配合落实，积极主动做好宣传发动、政策解读、督促指导等工作。</w:t>
      </w:r>
    </w:p>
    <w:p w:rsidR="00381326" w:rsidRDefault="00381326" w:rsidP="00381326">
      <w:pPr>
        <w:ind w:firstLineChars="200" w:firstLine="420"/>
      </w:pPr>
      <w:r>
        <w:rPr>
          <w:rFonts w:hint="eastAsia"/>
        </w:rPr>
        <w:t>三是开展技术指导。按照分类指导、因地施策原则，县林草局组织技术人员，配合乡村对占地苗木开展了调查评估，对具有市场价值的苗木，优先推荐给全县造林绿化工程及苗木客商，尽全力帮助各育苗户销售苗木；对没有使用价值的苗木，通过出具苗木腾退建议书，耐心细致地做好育苗户思想工作，签订协议限期腾退。</w:t>
      </w:r>
    </w:p>
    <w:p w:rsidR="00381326" w:rsidRDefault="00381326" w:rsidP="00381326">
      <w:pPr>
        <w:ind w:firstLineChars="200" w:firstLine="420"/>
      </w:pPr>
      <w:r>
        <w:rPr>
          <w:rFonts w:hint="eastAsia"/>
        </w:rPr>
        <w:t>四是提供资金保障。为全力破解资金难题，县上提出了“财政补一点、乡镇筹一点、群众投一点、部门帮一点、企业捐一点”的筹措思路，对腾退出无使用价值苗木种植粮食的地块，县财政每亩给予</w:t>
      </w:r>
      <w:r>
        <w:t>500</w:t>
      </w:r>
      <w:r>
        <w:t>元的奖补；对腾退出在高标准农田建设项目规划区内的耕地，按照高标准农田建设要求，县农业农村局落实地力培肥措施；各乡镇也根据各自情况，对积极腾退苗木的农户，主动给予了一定的奖补。</w:t>
      </w:r>
    </w:p>
    <w:p w:rsidR="00381326" w:rsidRDefault="00381326" w:rsidP="00381326">
      <w:pPr>
        <w:ind w:firstLineChars="200" w:firstLine="420"/>
      </w:pPr>
      <w:r>
        <w:rPr>
          <w:rFonts w:hint="eastAsia"/>
        </w:rPr>
        <w:t>五是拓展销售渠道。按照“走出去、请进来”的思路，充分利用微信群、苗木网站等销售平台，积极组织种苗协会、苗木经纪人和优秀苗商代表外出推介，多渠道宣传苗木信息，吸引外地客商签订苗木订单，全年外销苗木</w:t>
      </w:r>
      <w:r>
        <w:t>1836.38</w:t>
      </w:r>
      <w:r>
        <w:t>万株，销售总额</w:t>
      </w:r>
      <w:r>
        <w:t>7905.02</w:t>
      </w:r>
      <w:r>
        <w:t>万元。今年实施的</w:t>
      </w:r>
      <w:r>
        <w:t>“</w:t>
      </w:r>
      <w:r>
        <w:t>固沟保塬</w:t>
      </w:r>
      <w:r>
        <w:t>”</w:t>
      </w:r>
      <w:r>
        <w:t>、义务植树、</w:t>
      </w:r>
      <w:r>
        <w:t>“</w:t>
      </w:r>
      <w:r>
        <w:t>一村万树</w:t>
      </w:r>
      <w:r>
        <w:t>”</w:t>
      </w:r>
      <w:r>
        <w:t>等造林绿化工程，全部就近选用耕地内的苗木，积极引导群众在河岸、庙宇、水源地、荒山荒坡栽植本乡镇、本村组苗木，年内采购或销售苗木</w:t>
      </w:r>
      <w:r>
        <w:t>2091.24</w:t>
      </w:r>
      <w:r>
        <w:t>万株，总价值</w:t>
      </w:r>
      <w:r>
        <w:t>6270.4</w:t>
      </w:r>
      <w:r>
        <w:t>万元。</w:t>
      </w:r>
    </w:p>
    <w:p w:rsidR="00381326" w:rsidRDefault="00381326" w:rsidP="00381326">
      <w:pPr>
        <w:ind w:firstLineChars="200" w:firstLine="420"/>
      </w:pPr>
      <w:r>
        <w:rPr>
          <w:rFonts w:hint="eastAsia"/>
        </w:rPr>
        <w:t>六是加强督查考核。为从严考核，县上成立了由林草、自然资源、农村农业等部门组成的联合督查组，对任务落实情况进行定期或不定期督查，根据督查情况适时召开调度会，分析查找存在问题及弱项短板，做到对症下药，确保按时限要求稳步推进。为了推动了工作落实，县上建立了以奖代补机制，对任务完成排名前三位的乡镇，分别奖补</w:t>
      </w:r>
      <w:r>
        <w:t>5</w:t>
      </w:r>
      <w:r>
        <w:t>万元、</w:t>
      </w:r>
      <w:r>
        <w:t>4</w:t>
      </w:r>
      <w:r>
        <w:t>万元和</w:t>
      </w:r>
      <w:r>
        <w:t>3</w:t>
      </w:r>
      <w:r>
        <w:t>万元，进一步调动了各乡镇积工作性。</w:t>
      </w:r>
    </w:p>
    <w:p w:rsidR="00381326" w:rsidRDefault="00381326" w:rsidP="00381326">
      <w:pPr>
        <w:ind w:firstLineChars="200" w:firstLine="420"/>
      </w:pPr>
      <w:r>
        <w:rPr>
          <w:rFonts w:hint="eastAsia"/>
        </w:rPr>
        <w:t>截至</w:t>
      </w:r>
      <w:r>
        <w:t>7</w:t>
      </w:r>
      <w:r>
        <w:t>月</w:t>
      </w:r>
      <w:r>
        <w:t>14</w:t>
      </w:r>
      <w:r>
        <w:t>日，宁县共完成苗木占用耕地腾退</w:t>
      </w:r>
      <w:r>
        <w:t>53894.5</w:t>
      </w:r>
      <w:r>
        <w:t>亩，占总任务</w:t>
      </w:r>
      <w:r>
        <w:t>70313.71</w:t>
      </w:r>
      <w:r>
        <w:t>亩的</w:t>
      </w:r>
      <w:r>
        <w:t>76.65%</w:t>
      </w:r>
      <w:r>
        <w:t>。其中：腾退出高标准农田</w:t>
      </w:r>
      <w:r>
        <w:t>686.58</w:t>
      </w:r>
      <w:r>
        <w:t>亩、永久基本农田</w:t>
      </w:r>
      <w:r>
        <w:t>21285.44</w:t>
      </w:r>
      <w:r>
        <w:t>亩（粮食生产功能区</w:t>
      </w:r>
      <w:r>
        <w:t>195.00</w:t>
      </w:r>
      <w:r>
        <w:t>亩）、一般耕地</w:t>
      </w:r>
      <w:r>
        <w:t>32609.06</w:t>
      </w:r>
      <w:r>
        <w:t>亩。</w:t>
      </w:r>
    </w:p>
    <w:p w:rsidR="00381326" w:rsidRDefault="00381326" w:rsidP="00900383">
      <w:pPr>
        <w:jc w:val="right"/>
      </w:pPr>
      <w:r w:rsidRPr="00900383">
        <w:rPr>
          <w:rFonts w:hint="eastAsia"/>
        </w:rPr>
        <w:t>庆阳市林业局</w:t>
      </w:r>
      <w:r>
        <w:rPr>
          <w:rFonts w:hint="eastAsia"/>
        </w:rPr>
        <w:t xml:space="preserve"> 2022-7-16</w:t>
      </w:r>
    </w:p>
    <w:p w:rsidR="00381326" w:rsidRDefault="00381326" w:rsidP="00482A3B">
      <w:pPr>
        <w:sectPr w:rsidR="00381326" w:rsidSect="00482A3B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F25AC5" w:rsidRDefault="00F25AC5"/>
    <w:sectPr w:rsidR="00F25AC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381326"/>
    <w:rsid w:val="00381326"/>
    <w:rsid w:val="00F25AC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381326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381326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206</Words>
  <Characters>1178</Characters>
  <Application>Microsoft Office Word</Application>
  <DocSecurity>0</DocSecurity>
  <Lines>9</Lines>
  <Paragraphs>2</Paragraphs>
  <ScaleCrop>false</ScaleCrop>
  <Company>Sky123.Org</Company>
  <LinksUpToDate>false</LinksUpToDate>
  <CharactersWithSpaces>1382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2022-08-23T03:38:00Z</dcterms:created>
</cp:coreProperties>
</file>