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4E" w:rsidRDefault="009F3B4E" w:rsidP="00822961">
      <w:pPr>
        <w:pStyle w:val="1"/>
      </w:pPr>
      <w:r w:rsidRPr="00822961">
        <w:rPr>
          <w:rFonts w:hint="eastAsia"/>
        </w:rPr>
        <w:t>新三板定增现“淘金”热，知名私募现身！这类企业受机构青睐</w:t>
      </w:r>
      <w:r w:rsidRPr="00822961">
        <w:t>......</w:t>
      </w:r>
    </w:p>
    <w:p w:rsidR="009F3B4E" w:rsidRDefault="009F3B4E" w:rsidP="009F3B4E">
      <w:pPr>
        <w:ind w:firstLineChars="200" w:firstLine="420"/>
        <w:jc w:val="left"/>
      </w:pPr>
      <w:r>
        <w:rPr>
          <w:rFonts w:hint="eastAsia"/>
        </w:rPr>
        <w:t>就在新三板企业火热推进北交所</w:t>
      </w:r>
      <w:r>
        <w:t>IPO</w:t>
      </w:r>
      <w:r>
        <w:t>的同时，新三板定增融资也不平淡。</w:t>
      </w:r>
      <w:r>
        <w:t>8</w:t>
      </w:r>
      <w:r>
        <w:t>月以来超</w:t>
      </w:r>
      <w:r>
        <w:t>60</w:t>
      </w:r>
      <w:r>
        <w:t>家公司披露了定向发行股票融资的计划，多家公司募资金额逾</w:t>
      </w:r>
      <w:r>
        <w:t>1</w:t>
      </w:r>
      <w:r>
        <w:t>亿元。</w:t>
      </w:r>
    </w:p>
    <w:p w:rsidR="009F3B4E" w:rsidRDefault="009F3B4E" w:rsidP="009F3B4E">
      <w:pPr>
        <w:ind w:firstLineChars="200" w:firstLine="420"/>
        <w:jc w:val="left"/>
      </w:pPr>
      <w:r>
        <w:rPr>
          <w:rFonts w:hint="eastAsia"/>
        </w:rPr>
        <w:t>新三板出现“淘金”热，多家公司的定增受到了机构投资者的追捧，拟北交所上市公司备受青睐。其中，知名私募机构深圳市创新投多次在新三板企业定增中现身。</w:t>
      </w:r>
    </w:p>
    <w:p w:rsidR="009F3B4E" w:rsidRDefault="009F3B4E" w:rsidP="009F3B4E">
      <w:pPr>
        <w:ind w:firstLineChars="200" w:firstLine="420"/>
        <w:jc w:val="left"/>
      </w:pPr>
      <w:r>
        <w:rPr>
          <w:rFonts w:hint="eastAsia"/>
        </w:rPr>
        <w:t>多家企业定增融资过亿</w:t>
      </w:r>
    </w:p>
    <w:p w:rsidR="009F3B4E" w:rsidRDefault="009F3B4E" w:rsidP="009F3B4E">
      <w:pPr>
        <w:ind w:firstLineChars="200" w:firstLine="420"/>
        <w:jc w:val="left"/>
      </w:pPr>
      <w:r>
        <w:rPr>
          <w:rFonts w:hint="eastAsia"/>
        </w:rPr>
        <w:t>拟北交所上市公司公开发行方案频频亮相，新三板企业也接连抛出定向发行股票计划。据</w:t>
      </w:r>
      <w:r>
        <w:t>Choice</w:t>
      </w:r>
      <w:r>
        <w:t>统计数据显示，</w:t>
      </w:r>
      <w:r>
        <w:t>8</w:t>
      </w:r>
      <w:r>
        <w:t>月以来</w:t>
      </w:r>
      <w:r>
        <w:t>66</w:t>
      </w:r>
      <w:r>
        <w:t>家公司披露了定增融资方案。</w:t>
      </w:r>
    </w:p>
    <w:p w:rsidR="009F3B4E" w:rsidRDefault="009F3B4E" w:rsidP="009F3B4E">
      <w:pPr>
        <w:ind w:firstLineChars="200" w:firstLine="420"/>
        <w:jc w:val="left"/>
      </w:pPr>
      <w:r>
        <w:rPr>
          <w:rFonts w:hint="eastAsia"/>
        </w:rPr>
        <w:t>多家公司计划定增募资超</w:t>
      </w:r>
      <w:r>
        <w:t>1</w:t>
      </w:r>
      <w:r>
        <w:t>亿元。创新层企业瑞一科技发布的方案显示，公司计划以每股</w:t>
      </w:r>
      <w:r>
        <w:t>26.4</w:t>
      </w:r>
      <w:r>
        <w:t>元的价格，定向发行</w:t>
      </w:r>
      <w:r>
        <w:t>400</w:t>
      </w:r>
      <w:r>
        <w:t>万股股份，拟募资合计</w:t>
      </w:r>
      <w:r>
        <w:t>1.06</w:t>
      </w:r>
      <w:r>
        <w:t>亿元。公司表示，这次股票发行募集资金将用于公司及全资子公司补充流动资金。</w:t>
      </w:r>
    </w:p>
    <w:p w:rsidR="009F3B4E" w:rsidRDefault="009F3B4E" w:rsidP="009F3B4E">
      <w:pPr>
        <w:ind w:firstLineChars="200" w:firstLine="420"/>
        <w:jc w:val="left"/>
      </w:pPr>
      <w:r>
        <w:rPr>
          <w:rFonts w:hint="eastAsia"/>
        </w:rPr>
        <w:t>瑞一科技在披露定增融资方案的同时，宣布启动北交所</w:t>
      </w:r>
      <w:r>
        <w:t>IPO</w:t>
      </w:r>
      <w:r>
        <w:t>计划。据介绍，</w:t>
      </w:r>
      <w:r>
        <w:t>9</w:t>
      </w:r>
      <w:r>
        <w:t>月</w:t>
      </w:r>
      <w:r>
        <w:t>5</w:t>
      </w:r>
      <w:r>
        <w:t>日，上海证监局对公司报送的不特定合格投资者公开发行股票并在北交所上市辅导备案材料予以受理。意味着瑞一科技已经处于北交所上市辅导阶段。</w:t>
      </w:r>
    </w:p>
    <w:p w:rsidR="009F3B4E" w:rsidRDefault="009F3B4E" w:rsidP="009F3B4E">
      <w:pPr>
        <w:ind w:firstLineChars="200" w:firstLine="420"/>
        <w:jc w:val="left"/>
      </w:pPr>
      <w:r>
        <w:rPr>
          <w:rFonts w:hint="eastAsia"/>
        </w:rPr>
        <w:t>恒丰特导计划发行</w:t>
      </w:r>
      <w:r>
        <w:t>1575</w:t>
      </w:r>
      <w:r>
        <w:t>万股股份，发行价格为每股</w:t>
      </w:r>
      <w:r>
        <w:t>6.4</w:t>
      </w:r>
      <w:r>
        <w:t>元，募资金额共</w:t>
      </w:r>
      <w:r>
        <w:t>1.01</w:t>
      </w:r>
      <w:r>
        <w:t>亿元，同样将用于补充流动资金。公司的主业是特种导体的研发、生产、销售。</w:t>
      </w:r>
    </w:p>
    <w:p w:rsidR="009F3B4E" w:rsidRDefault="009F3B4E" w:rsidP="009F3B4E">
      <w:pPr>
        <w:ind w:firstLineChars="200" w:firstLine="420"/>
        <w:jc w:val="left"/>
      </w:pPr>
      <w:r>
        <w:rPr>
          <w:rFonts w:hint="eastAsia"/>
        </w:rPr>
        <w:t>值得一提的是，恒丰特导是今年</w:t>
      </w:r>
      <w:r>
        <w:t>5</w:t>
      </w:r>
      <w:r>
        <w:t>月</w:t>
      </w:r>
      <w:r>
        <w:t>“</w:t>
      </w:r>
      <w:r>
        <w:t>升入</w:t>
      </w:r>
      <w:r>
        <w:t>”</w:t>
      </w:r>
      <w:r>
        <w:t>创新层的。</w:t>
      </w:r>
      <w:r>
        <w:t>2021</w:t>
      </w:r>
      <w:r>
        <w:t>年年报显示，公司去年业绩相当亮眼：营收为</w:t>
      </w:r>
      <w:r>
        <w:t>10</w:t>
      </w:r>
      <w:r>
        <w:t>亿元，同比增长近两成，净利润超</w:t>
      </w:r>
      <w:r>
        <w:t>9000</w:t>
      </w:r>
      <w:r>
        <w:t>万元，扣非后净利润为</w:t>
      </w:r>
      <w:r>
        <w:t>7893</w:t>
      </w:r>
      <w:r>
        <w:t>万元，同比增长逾九成。</w:t>
      </w:r>
    </w:p>
    <w:p w:rsidR="009F3B4E" w:rsidRDefault="009F3B4E" w:rsidP="009F3B4E">
      <w:pPr>
        <w:ind w:firstLineChars="200" w:firstLine="420"/>
        <w:jc w:val="left"/>
      </w:pPr>
      <w:r>
        <w:rPr>
          <w:rFonts w:hint="eastAsia"/>
        </w:rPr>
        <w:t>基础层公司瑞通精工，计划以每股</w:t>
      </w:r>
      <w:r>
        <w:t>2.7</w:t>
      </w:r>
      <w:r>
        <w:t>元的价格，定向发行</w:t>
      </w:r>
      <w:r>
        <w:t>4200</w:t>
      </w:r>
      <w:r>
        <w:t>万股股份，合计募资</w:t>
      </w:r>
      <w:r>
        <w:t>1.13</w:t>
      </w:r>
      <w:r>
        <w:t>亿元。公司也表示募资用途为补充流动资金。</w:t>
      </w:r>
    </w:p>
    <w:p w:rsidR="009F3B4E" w:rsidRDefault="009F3B4E" w:rsidP="009F3B4E">
      <w:pPr>
        <w:ind w:firstLineChars="200" w:firstLine="420"/>
        <w:jc w:val="left"/>
      </w:pPr>
      <w:r>
        <w:rPr>
          <w:rFonts w:hint="eastAsia"/>
        </w:rPr>
        <w:t>溢价定增频现</w:t>
      </w:r>
    </w:p>
    <w:p w:rsidR="009F3B4E" w:rsidRDefault="009F3B4E" w:rsidP="009F3B4E">
      <w:pPr>
        <w:ind w:firstLineChars="200" w:firstLine="420"/>
        <w:jc w:val="left"/>
      </w:pPr>
      <w:r>
        <w:rPr>
          <w:rFonts w:hint="eastAsia"/>
        </w:rPr>
        <w:t>在披露定增方案后，有挂牌企业的发行价格已经高于二级市场股价。科炬生物计划以每股</w:t>
      </w:r>
      <w:r>
        <w:t>8</w:t>
      </w:r>
      <w:r>
        <w:t>元的价格，定向发行</w:t>
      </w:r>
      <w:r>
        <w:t>540</w:t>
      </w:r>
      <w:r>
        <w:t>万股股份，合计募资</w:t>
      </w:r>
      <w:r>
        <w:t>4320</w:t>
      </w:r>
      <w:r>
        <w:t>万元。这次发行的认购对象为公司第一大股东达仁堂，达仁堂是上交所主板上市公司。</w:t>
      </w:r>
    </w:p>
    <w:p w:rsidR="009F3B4E" w:rsidRDefault="009F3B4E" w:rsidP="009F3B4E">
      <w:pPr>
        <w:ind w:firstLineChars="200" w:firstLine="420"/>
        <w:jc w:val="left"/>
      </w:pPr>
      <w:r>
        <w:rPr>
          <w:rFonts w:hint="eastAsia"/>
        </w:rPr>
        <w:t>科炬生物近日股价连续下挫，</w:t>
      </w:r>
      <w:r>
        <w:t>9</w:t>
      </w:r>
      <w:r>
        <w:t>月</w:t>
      </w:r>
      <w:r>
        <w:t>16</w:t>
      </w:r>
      <w:r>
        <w:t>日收报</w:t>
      </w:r>
      <w:r>
        <w:t>5.56</w:t>
      </w:r>
      <w:r>
        <w:t>元，较其发行价格低</w:t>
      </w:r>
      <w:r>
        <w:t>30%</w:t>
      </w:r>
      <w:r>
        <w:t>。</w:t>
      </w:r>
    </w:p>
    <w:p w:rsidR="009F3B4E" w:rsidRDefault="009F3B4E" w:rsidP="009F3B4E">
      <w:pPr>
        <w:ind w:firstLineChars="200" w:firstLine="420"/>
        <w:jc w:val="left"/>
      </w:pPr>
      <w:r>
        <w:rPr>
          <w:rFonts w:hint="eastAsia"/>
        </w:rPr>
        <w:t>基础层公司平方科技披露的定向发行价格，远高于其市场价格。公司计划以每股</w:t>
      </w:r>
      <w:r>
        <w:t>9</w:t>
      </w:r>
      <w:r>
        <w:t>元的价格，发行</w:t>
      </w:r>
      <w:r>
        <w:t>180</w:t>
      </w:r>
      <w:r>
        <w:t>万股股份。二级市场上，该股最新成交为去年</w:t>
      </w:r>
      <w:r>
        <w:t>9</w:t>
      </w:r>
      <w:r>
        <w:t>月</w:t>
      </w:r>
      <w:r>
        <w:t>7</w:t>
      </w:r>
      <w:r>
        <w:t>日，当天收报</w:t>
      </w:r>
      <w:r>
        <w:t>4</w:t>
      </w:r>
      <w:r>
        <w:t>元。</w:t>
      </w:r>
    </w:p>
    <w:p w:rsidR="009F3B4E" w:rsidRDefault="009F3B4E" w:rsidP="009F3B4E">
      <w:pPr>
        <w:ind w:firstLineChars="200" w:firstLine="420"/>
        <w:jc w:val="left"/>
      </w:pPr>
      <w:r>
        <w:rPr>
          <w:rFonts w:hint="eastAsia"/>
        </w:rPr>
        <w:t>同样为基础层公司的明炬气体，计划定向发行</w:t>
      </w:r>
      <w:r>
        <w:t>488</w:t>
      </w:r>
      <w:r>
        <w:t>万股股份，发行价格为</w:t>
      </w:r>
      <w:r>
        <w:t>6.54</w:t>
      </w:r>
      <w:r>
        <w:t>元。该股在定增方案披露后，股价走高，</w:t>
      </w:r>
      <w:r>
        <w:t>9</w:t>
      </w:r>
      <w:r>
        <w:t>月</w:t>
      </w:r>
      <w:r>
        <w:t>13</w:t>
      </w:r>
      <w:r>
        <w:t>日收报</w:t>
      </w:r>
      <w:r>
        <w:t>6.1</w:t>
      </w:r>
      <w:r>
        <w:t>元，不过仍低于其定增价格。</w:t>
      </w:r>
    </w:p>
    <w:p w:rsidR="009F3B4E" w:rsidRDefault="009F3B4E" w:rsidP="009F3B4E">
      <w:pPr>
        <w:ind w:firstLineChars="200" w:firstLine="420"/>
        <w:jc w:val="left"/>
      </w:pPr>
      <w:r>
        <w:rPr>
          <w:rFonts w:hint="eastAsia"/>
        </w:rPr>
        <w:t>（明炬气体挂牌新三板以来股价走势图）</w:t>
      </w:r>
    </w:p>
    <w:p w:rsidR="009F3B4E" w:rsidRDefault="009F3B4E" w:rsidP="009F3B4E">
      <w:pPr>
        <w:ind w:firstLineChars="200" w:firstLine="420"/>
        <w:jc w:val="left"/>
      </w:pPr>
      <w:r>
        <w:rPr>
          <w:rFonts w:hint="eastAsia"/>
        </w:rPr>
        <w:t>平方科技的定增对象为公司原股东，而明炬气体这次定增对象则为新增的机构股东。烟台源禾致晟投资中心（有限合伙）和烟台正海助航股权投资合伙企业（有限合伙）两家私募机构包揽了明炬气体此次定增。</w:t>
      </w:r>
    </w:p>
    <w:p w:rsidR="009F3B4E" w:rsidRDefault="009F3B4E" w:rsidP="009F3B4E">
      <w:pPr>
        <w:ind w:firstLineChars="200" w:firstLine="420"/>
        <w:jc w:val="left"/>
      </w:pPr>
      <w:r>
        <w:rPr>
          <w:rFonts w:hint="eastAsia"/>
        </w:rPr>
        <w:t>这些企业定增受机构青睐</w:t>
      </w:r>
    </w:p>
    <w:p w:rsidR="009F3B4E" w:rsidRDefault="009F3B4E" w:rsidP="009F3B4E">
      <w:pPr>
        <w:ind w:firstLineChars="200" w:firstLine="420"/>
        <w:jc w:val="left"/>
      </w:pPr>
      <w:r>
        <w:rPr>
          <w:rFonts w:hint="eastAsia"/>
        </w:rPr>
        <w:t>北交所“反哺”新三板效应显现，新三板新增挂牌企业持续扩容，同时还吸引了各路资本来</w:t>
      </w:r>
      <w:r>
        <w:rPr>
          <w:rFonts w:hint="eastAsia"/>
        </w:rPr>
        <w:lastRenderedPageBreak/>
        <w:t>“淘金”，在挂牌企业的定增中，投资机构、上市公司认购更加活跃。</w:t>
      </w:r>
    </w:p>
    <w:p w:rsidR="009F3B4E" w:rsidRDefault="009F3B4E" w:rsidP="009F3B4E">
      <w:pPr>
        <w:ind w:firstLineChars="200" w:firstLine="420"/>
        <w:jc w:val="left"/>
      </w:pPr>
      <w:r>
        <w:rPr>
          <w:rFonts w:hint="eastAsia"/>
        </w:rPr>
        <w:t>创新层公司华曦达披露的定向发行公告显示，深交所上市公司立讯精密、世纪证券有限责任公司、私募机构丹桂顺之实事求是伍号私募证券投资基金等</w:t>
      </w:r>
      <w:r>
        <w:t>11</w:t>
      </w:r>
      <w:r>
        <w:t>名投资者计划认购。</w:t>
      </w:r>
    </w:p>
    <w:p w:rsidR="009F3B4E" w:rsidRDefault="009F3B4E" w:rsidP="009F3B4E">
      <w:pPr>
        <w:ind w:firstLineChars="200" w:firstLine="420"/>
        <w:jc w:val="left"/>
      </w:pPr>
      <w:r>
        <w:rPr>
          <w:rFonts w:hint="eastAsia"/>
        </w:rPr>
        <w:t>据公告，华曦达这次定向发行价格为</w:t>
      </w:r>
      <w:r>
        <w:t>25</w:t>
      </w:r>
      <w:r>
        <w:t>元</w:t>
      </w:r>
      <w:r>
        <w:t>/</w:t>
      </w:r>
      <w:r>
        <w:t>股，其中立讯精密计划斥资</w:t>
      </w:r>
      <w:r>
        <w:t>5000</w:t>
      </w:r>
      <w:r>
        <w:t>万元认购</w:t>
      </w:r>
      <w:r>
        <w:t>200</w:t>
      </w:r>
      <w:r>
        <w:t>万股，丹桂顺之实事求是伍号私募基金拟认购</w:t>
      </w:r>
      <w:r>
        <w:t>3000</w:t>
      </w:r>
      <w:r>
        <w:t>万元。</w:t>
      </w:r>
    </w:p>
    <w:p w:rsidR="009F3B4E" w:rsidRDefault="009F3B4E" w:rsidP="009F3B4E">
      <w:pPr>
        <w:ind w:firstLineChars="200" w:firstLine="420"/>
        <w:jc w:val="left"/>
      </w:pPr>
      <w:r>
        <w:rPr>
          <w:rFonts w:hint="eastAsia"/>
        </w:rPr>
        <w:t>华曦达目前正处于北交所上市辅导中，这次已经是公司二度冲刺北交所上市。早在</w:t>
      </w:r>
      <w:r>
        <w:t>2020</w:t>
      </w:r>
      <w:r>
        <w:t>年</w:t>
      </w:r>
      <w:r>
        <w:t>4</w:t>
      </w:r>
      <w:r>
        <w:t>月，公司曾启动了精选层辅导，不过在辅导一年后宣布终止。</w:t>
      </w:r>
    </w:p>
    <w:p w:rsidR="009F3B4E" w:rsidRDefault="009F3B4E" w:rsidP="009F3B4E">
      <w:pPr>
        <w:ind w:firstLineChars="200" w:firstLine="420"/>
        <w:jc w:val="left"/>
      </w:pPr>
      <w:r>
        <w:rPr>
          <w:rFonts w:hint="eastAsia"/>
        </w:rPr>
        <w:t>同样处于北交所上市辅导阶段的龙辰科技，在</w:t>
      </w:r>
      <w:r>
        <w:t>8</w:t>
      </w:r>
      <w:r>
        <w:t>月刚完成一次定增融资的同时，又抛出了新的一轮融资计划，这次定增再度获得多家私募机构的参股，包括共青城民生红景一期投资中心（有限合伙）、湖州佳宁股权投资合伙企业（有限合伙）、九派匠心</w:t>
      </w:r>
      <w:r>
        <w:t>1</w:t>
      </w:r>
      <w:r>
        <w:t>号私募证券投资基金等，丹桂顺之实事求是伍号私募证券投资基金再度现身。</w:t>
      </w:r>
    </w:p>
    <w:p w:rsidR="009F3B4E" w:rsidRDefault="009F3B4E" w:rsidP="009F3B4E">
      <w:pPr>
        <w:ind w:firstLineChars="200" w:firstLine="420"/>
        <w:jc w:val="left"/>
      </w:pPr>
      <w:r>
        <w:rPr>
          <w:rFonts w:hint="eastAsia"/>
        </w:rPr>
        <w:t>在基础层公司隽秀生物的定增中，出现了知名私募机构深圳市创新投资集团有限公司的身影，此外，财金红土新动能</w:t>
      </w:r>
      <w:r>
        <w:t>(</w:t>
      </w:r>
      <w:r>
        <w:t>济南</w:t>
      </w:r>
      <w:r>
        <w:t>)</w:t>
      </w:r>
      <w:r>
        <w:t>创业投资合伙企业</w:t>
      </w:r>
      <w:r>
        <w:t>(</w:t>
      </w:r>
      <w:r>
        <w:t>有限合伙</w:t>
      </w:r>
      <w:r>
        <w:t>)</w:t>
      </w:r>
      <w:r>
        <w:t>、齐鲁前海（青岛）创业投资基金合伙企业（有限合伙）、青岛华资盛通股权投资基金合伙企业</w:t>
      </w:r>
      <w:r>
        <w:t>(</w:t>
      </w:r>
      <w:r>
        <w:t>有限合伙</w:t>
      </w:r>
      <w:r>
        <w:t>)3</w:t>
      </w:r>
      <w:r>
        <w:t>家私募机构也参与认购。</w:t>
      </w:r>
    </w:p>
    <w:p w:rsidR="009F3B4E" w:rsidRDefault="009F3B4E" w:rsidP="009F3B4E">
      <w:pPr>
        <w:ind w:firstLineChars="200" w:firstLine="420"/>
        <w:jc w:val="left"/>
      </w:pPr>
      <w:r>
        <w:rPr>
          <w:rFonts w:hint="eastAsia"/>
        </w:rPr>
        <w:t>隽秀生物介绍，公司聚焦解决人体受损组织再生修复临床难题，专业从事人体组织重建医学领域高端医疗器械的研发、生产和销售。公司于今年</w:t>
      </w:r>
      <w:r>
        <w:t>6</w:t>
      </w:r>
      <w:r>
        <w:t>月被认定为山东省专精特新中小企业。财报显示，隽秀生物</w:t>
      </w:r>
      <w:r>
        <w:t>2021</w:t>
      </w:r>
      <w:r>
        <w:t>年继续亏损，</w:t>
      </w:r>
      <w:r>
        <w:t>2022</w:t>
      </w:r>
      <w:r>
        <w:t>年上半年则实现了同比扭亏为盈，净利润为</w:t>
      </w:r>
      <w:r>
        <w:t>359</w:t>
      </w:r>
      <w:r>
        <w:t>万元。</w:t>
      </w:r>
    </w:p>
    <w:p w:rsidR="009F3B4E" w:rsidRDefault="009F3B4E" w:rsidP="009F3B4E">
      <w:pPr>
        <w:ind w:firstLineChars="200" w:firstLine="420"/>
        <w:jc w:val="right"/>
      </w:pPr>
      <w:r w:rsidRPr="00822961">
        <w:rPr>
          <w:rFonts w:hint="eastAsia"/>
        </w:rPr>
        <w:t>中国产业经济信息网</w:t>
      </w:r>
      <w:r w:rsidRPr="00822961">
        <w:t>2022-09-21</w:t>
      </w:r>
    </w:p>
    <w:p w:rsidR="009F3B4E" w:rsidRDefault="009F3B4E" w:rsidP="000B3319">
      <w:pPr>
        <w:sectPr w:rsidR="009F3B4E" w:rsidSect="000B3319">
          <w:type w:val="continuous"/>
          <w:pgSz w:w="11906" w:h="16838"/>
          <w:pgMar w:top="1644" w:right="1236" w:bottom="1418" w:left="1814" w:header="851" w:footer="907" w:gutter="0"/>
          <w:pgNumType w:start="1"/>
          <w:cols w:space="720"/>
          <w:docGrid w:type="lines" w:linePitch="341" w:charSpace="2373"/>
        </w:sectPr>
      </w:pPr>
    </w:p>
    <w:p w:rsidR="00926FB6" w:rsidRDefault="00926FB6"/>
    <w:sectPr w:rsidR="00926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F3B4E"/>
    <w:rsid w:val="00926FB6"/>
    <w:rsid w:val="009F3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3B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3B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Company>微软中国</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2022-11-28T01:20:00Z</dcterms:created>
</cp:coreProperties>
</file>