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D2" w:rsidRDefault="00A408D2" w:rsidP="002F1DAC">
      <w:pPr>
        <w:pStyle w:val="1"/>
      </w:pPr>
      <w:r w:rsidRPr="00D16441">
        <w:rPr>
          <w:rFonts w:hint="eastAsia"/>
        </w:rPr>
        <w:t>树政协工作新品牌</w:t>
      </w:r>
      <w:r w:rsidRPr="00D16441">
        <w:t xml:space="preserve"> 创服务基层好口碑</w:t>
      </w:r>
    </w:p>
    <w:p w:rsidR="00A408D2" w:rsidRDefault="00A408D2" w:rsidP="00A408D2">
      <w:pPr>
        <w:ind w:firstLineChars="200" w:firstLine="420"/>
        <w:jc w:val="left"/>
      </w:pPr>
      <w:r>
        <w:rPr>
          <w:rFonts w:hint="eastAsia"/>
        </w:rPr>
        <w:t>近日，武汉市政协出台《关于深入推进我市“协商在一线”工作的实施意见》，这也是结合近几年市政协加强和改进人民政协工作，不断深入推进协商于民、协商为民，更好发挥政协在基层社会治理中的重要作用的实践过程中，总结经验、发现问题、落实政治责任的又一举措。</w:t>
      </w:r>
    </w:p>
    <w:p w:rsidR="00A408D2" w:rsidRDefault="00A408D2" w:rsidP="00A408D2">
      <w:pPr>
        <w:ind w:firstLineChars="200" w:firstLine="420"/>
        <w:jc w:val="left"/>
      </w:pPr>
      <w:r>
        <w:t>2019</w:t>
      </w:r>
      <w:r>
        <w:t>年，武汉市武昌区、江夏区成为湖北省政协</w:t>
      </w:r>
      <w:r>
        <w:t>“</w:t>
      </w:r>
      <w:r>
        <w:t>协商在一线</w:t>
      </w:r>
      <w:r>
        <w:t>”</w:t>
      </w:r>
      <w:r>
        <w:t>全省县（市、区）试点。</w:t>
      </w:r>
      <w:r>
        <w:t>2020</w:t>
      </w:r>
      <w:r>
        <w:t>年，武汉市将</w:t>
      </w:r>
      <w:r>
        <w:t>“</w:t>
      </w:r>
      <w:r>
        <w:t>协商在一线</w:t>
      </w:r>
      <w:r>
        <w:t>”</w:t>
      </w:r>
      <w:r>
        <w:t>工作纳入年度重大改革项目，形成改革试点工作方案，明确在街道（乡镇）、大型社区、政协界别、</w:t>
      </w:r>
      <w:r>
        <w:t>“</w:t>
      </w:r>
      <w:r>
        <w:t>两新</w:t>
      </w:r>
      <w:r>
        <w:t>”</w:t>
      </w:r>
      <w:r>
        <w:t>组织、行业协会，搭建多层次协商工作平台，建立政协活动召集人制度，同时探索建立委员工作室，建立委员联系服务界别群众和基层群众机制。明确由江岸、江汉、东西湖、汉南、武昌、江夏等</w:t>
      </w:r>
      <w:r>
        <w:t>6</w:t>
      </w:r>
      <w:r>
        <w:t>个区政协分重点开展改革试点，由市政协主要领导领衔推进。</w:t>
      </w:r>
    </w:p>
    <w:p w:rsidR="00A408D2" w:rsidRDefault="00A408D2" w:rsidP="00A408D2">
      <w:pPr>
        <w:ind w:firstLineChars="200" w:firstLine="420"/>
        <w:jc w:val="left"/>
      </w:pPr>
      <w:r>
        <w:t>2021</w:t>
      </w:r>
      <w:r>
        <w:t>年，市政协全面推进</w:t>
      </w:r>
      <w:r>
        <w:t>“</w:t>
      </w:r>
      <w:r>
        <w:t>协商在一线</w:t>
      </w:r>
      <w:r>
        <w:t>”</w:t>
      </w:r>
      <w:r>
        <w:t>工作，进入深化、提质、增效新阶段，市政协层面积极探索</w:t>
      </w:r>
      <w:r>
        <w:t>“</w:t>
      </w:r>
      <w:r>
        <w:t>网络协商在一线</w:t>
      </w:r>
      <w:r>
        <w:t>”</w:t>
      </w:r>
      <w:r>
        <w:t>试点，联合媒体开展了为期一个月的</w:t>
      </w:r>
      <w:r>
        <w:t>“</w:t>
      </w:r>
      <w:r>
        <w:t>我为武汉</w:t>
      </w:r>
      <w:r>
        <w:t>‘</w:t>
      </w:r>
      <w:r>
        <w:t>十四五</w:t>
      </w:r>
      <w:r>
        <w:t>’</w:t>
      </w:r>
      <w:r>
        <w:t>规划建言献策</w:t>
      </w:r>
      <w:r>
        <w:t>”</w:t>
      </w:r>
      <w:r>
        <w:t>活动，并邀请社会各界人士与政协委员一起建言，</w:t>
      </w:r>
      <w:r>
        <w:t>75</w:t>
      </w:r>
      <w:r>
        <w:t>万人次在网上参与讨论，留言达</w:t>
      </w:r>
      <w:r>
        <w:t>1600</w:t>
      </w:r>
      <w:r>
        <w:t>余条、</w:t>
      </w:r>
      <w:r>
        <w:t>60</w:t>
      </w:r>
      <w:r>
        <w:t>余万字，取得了较好效果。</w:t>
      </w:r>
      <w:r>
        <w:t>6</w:t>
      </w:r>
      <w:r>
        <w:t>个试点单位按照任务要求和责任分工，在各自负责板块进行了探索实践。今年，市政协党组决定将擦亮</w:t>
      </w:r>
      <w:r>
        <w:t>“</w:t>
      </w:r>
      <w:r>
        <w:t>协商在一线</w:t>
      </w:r>
      <w:r>
        <w:t>”</w:t>
      </w:r>
      <w:r>
        <w:t>工作品牌纳入党组工作要点，持续深入推进。</w:t>
      </w:r>
    </w:p>
    <w:p w:rsidR="00A408D2" w:rsidRDefault="00A408D2" w:rsidP="00A408D2">
      <w:pPr>
        <w:ind w:firstLineChars="200" w:firstLine="420"/>
        <w:jc w:val="left"/>
      </w:pPr>
      <w:r>
        <w:rPr>
          <w:rFonts w:hint="eastAsia"/>
        </w:rPr>
        <w:t>市政协副秘书长兼研究室主任刘石介绍说，“</w:t>
      </w:r>
      <w:r>
        <w:t>3</w:t>
      </w:r>
      <w:r>
        <w:t>年多来，市政协在开展</w:t>
      </w:r>
      <w:r>
        <w:t>‘</w:t>
      </w:r>
      <w:r>
        <w:t>协商在一线</w:t>
      </w:r>
      <w:r>
        <w:t>’</w:t>
      </w:r>
      <w:r>
        <w:t>工作中虽然收获了诸多好评，但同新任务新要求相比，还存在一些问题和不足。一是协商覆盖面有限；二是委员参与的深度、广度、力度、效度有限，不少协商平台尚处于挂牌起步期，协商活动的频次、力度、效度等亟待提升；三是协商的议题多集中在老旧小区加装电梯、小区环境微改造等具体议题上，涉及普遍性、深层次、制度化的议题较少；四是委员活动之家、委员工作室的设置不够科学合理，距离</w:t>
      </w:r>
      <w:r>
        <w:t>‘</w:t>
      </w:r>
      <w:r>
        <w:t>双走进</w:t>
      </w:r>
      <w:r>
        <w:t>’</w:t>
      </w:r>
      <w:r>
        <w:t>（让政协走进群众、让群众走进政协）的目标要求还有较大差距。</w:t>
      </w:r>
      <w:r>
        <w:t>”</w:t>
      </w:r>
    </w:p>
    <w:p w:rsidR="00A408D2" w:rsidRDefault="00A408D2" w:rsidP="00A408D2">
      <w:pPr>
        <w:ind w:firstLineChars="200" w:firstLine="420"/>
        <w:jc w:val="left"/>
      </w:pPr>
      <w:r>
        <w:rPr>
          <w:rFonts w:hint="eastAsia"/>
        </w:rPr>
        <w:t>据介绍，实施意见提出了在“不建机构建机制”的原则上，在街道（乡镇）和有条件的社区、企事业单位、行业协会、“两新”组织、政协界别以及借助网络线上建立“协商在一线”工作平台，完善工作制度机制，规范协商程序，建设“协商在一线”工作品牌。同时，规范“协商在一线”工作平台建设运行，对委员协商议事之家、委员工作站、委员工作室、界别协商议事平台、网络协商议政平台建设运行提出了明确工作指导要求。鉴于协商工作中有些具体问题、群众关心却难以解决的热点难点问题区级层面无法协商解决，在健全完善“协商在一线”工作制度机制中，通过健全完善市区政协联动协商工作机制，市区联动形成工作合力，促进协商成果转化落实，助力具体问题得到协商解决。</w:t>
      </w:r>
    </w:p>
    <w:p w:rsidR="00A408D2" w:rsidRDefault="00A408D2" w:rsidP="00A408D2">
      <w:pPr>
        <w:ind w:firstLineChars="200" w:firstLine="420"/>
        <w:jc w:val="right"/>
      </w:pPr>
      <w:r w:rsidRPr="00D16441">
        <w:rPr>
          <w:rFonts w:hint="eastAsia"/>
        </w:rPr>
        <w:t>新浪</w:t>
      </w:r>
      <w:r>
        <w:rPr>
          <w:rFonts w:hint="eastAsia"/>
        </w:rPr>
        <w:t>2022-6-6</w:t>
      </w:r>
    </w:p>
    <w:p w:rsidR="00A408D2" w:rsidRDefault="00A408D2" w:rsidP="00016136">
      <w:pPr>
        <w:sectPr w:rsidR="00A408D2" w:rsidSect="0001613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A5A93" w:rsidRDefault="007A5A93"/>
    <w:sectPr w:rsidR="007A5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8D2"/>
    <w:rsid w:val="007A5A93"/>
    <w:rsid w:val="00A4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08D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408D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2022-09-27T01:57:00Z</dcterms:created>
</cp:coreProperties>
</file>