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047" w:rsidRDefault="00D81047" w:rsidP="0087799D">
      <w:pPr>
        <w:pStyle w:val="1"/>
      </w:pPr>
      <w:r w:rsidRPr="0087799D">
        <w:rPr>
          <w:rFonts w:hint="eastAsia"/>
        </w:rPr>
        <w:t>续写煤化工发展新篇章</w:t>
      </w:r>
      <w:r w:rsidRPr="0087799D">
        <w:t xml:space="preserve"> 十户滩 ：沙漠上的璀璨之星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曾经的亘古荒原，蕴涵着巨大的发展潜能和提升价值，天业人在这里留下足迹，建成目前国内单套规模最大的合成气制乙二醇装置，智能化工厂的落地，昭示着新型煤化工基地，像一颗璀璨的明珠镶嵌在古尔班通古特沙漠南缘缓缓升起。在这片充满生机与活力的热土上，天业集团抢抓国家能源产业结构的优化调整机遇，及时转变发展方式</w:t>
      </w:r>
      <w:r>
        <w:t>,</w:t>
      </w:r>
      <w:r>
        <w:t>遵循</w:t>
      </w:r>
      <w:r>
        <w:t>“</w:t>
      </w:r>
      <w:r>
        <w:t>代替石油发展向经济链状发展模式延伸</w:t>
      </w:r>
      <w:r>
        <w:t>"</w:t>
      </w:r>
      <w:r>
        <w:t>的理念，大力发展新兴现代煤化工产业，建设十户滩新材料工业园，推动了天业集团由过去氯碱化工向煤化工进军的进程。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唯奋斗者进，唯实干者胜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随着国内石油化工行业深度调整，发展煤化工行业迫在眉睫。</w:t>
      </w:r>
      <w:r>
        <w:t>2017</w:t>
      </w:r>
      <w:r>
        <w:t>年</w:t>
      </w:r>
      <w:r>
        <w:t>2</w:t>
      </w:r>
      <w:r>
        <w:t>月初，石河子垦区下起皑皑白雪，天业集团党委书记、董事长宋晓玲带领着项目团队来到十户滩，在古尔班通古特沙漠南缘的荒漠中认真核对着地图坐标，描绘着</w:t>
      </w:r>
      <w:r>
        <w:t>“</w:t>
      </w:r>
      <w:r>
        <w:t>千亿天业</w:t>
      </w:r>
      <w:r>
        <w:t>”</w:t>
      </w:r>
      <w:r>
        <w:t>的宏伟蓝图，计划要在这片沙漠中打造一个低碳、绿色、多产业耦合发展的</w:t>
      </w:r>
      <w:r>
        <w:t>“</w:t>
      </w:r>
      <w:r>
        <w:t>碳基新材料产业集群</w:t>
      </w:r>
      <w:r>
        <w:t>”</w:t>
      </w:r>
      <w:r>
        <w:t>。同年</w:t>
      </w:r>
      <w:r>
        <w:t>8</w:t>
      </w:r>
      <w:r>
        <w:t>月，一期</w:t>
      </w:r>
      <w:r>
        <w:t>60</w:t>
      </w:r>
      <w:r>
        <w:t>万吨乙二醇项目建设率先动工，全体筹建人员集体驻扎到项目工地开展筹建工作，</w:t>
      </w:r>
      <w:r>
        <w:t>5000</w:t>
      </w:r>
      <w:r>
        <w:t>多人及</w:t>
      </w:r>
      <w:r>
        <w:t>400</w:t>
      </w:r>
      <w:r>
        <w:t>多辆工程器械同步作业。</w:t>
      </w:r>
    </w:p>
    <w:p w:rsidR="00D81047" w:rsidRDefault="00D81047" w:rsidP="00D81047">
      <w:pPr>
        <w:ind w:firstLineChars="200" w:firstLine="420"/>
      </w:pPr>
      <w:r>
        <w:t>2018</w:t>
      </w:r>
      <w:r>
        <w:t>年</w:t>
      </w:r>
      <w:r>
        <w:t>11</w:t>
      </w:r>
      <w:r>
        <w:t>月，石河子莫索湾垦区温度骤降，天业建设者们在风雪中搭起帐篷、点起火炉，在零下</w:t>
      </w:r>
      <w:r>
        <w:t>36</w:t>
      </w:r>
      <w:r>
        <w:t>度的极寒天气下浇筑混凝土，吊装一个个设备，整个冬天完成了</w:t>
      </w:r>
      <w:r>
        <w:t>36</w:t>
      </w:r>
      <w:r>
        <w:t>项关键工程的既定目标，创下了新疆北疆地区低温混凝土浇筑新纪录。在全体建设者的共同努力下，施工现场，喜讯频传：首根钢结构立柱吊装校准到位；煤棚网架全面封闭；九万级特大空分装置装配完成；循环流化床锅炉点火烘炉；循环水装置单机试车一次性成功</w:t>
      </w:r>
      <w:r>
        <w:t>……</w:t>
      </w:r>
      <w:r>
        <w:t>，一个个厂房拔地而起，</w:t>
      </w:r>
      <w:r>
        <w:t>2019</w:t>
      </w:r>
      <w:r>
        <w:t>年项目建设现已全面进入安装调试阶段，</w:t>
      </w:r>
      <w:r>
        <w:t>2020</w:t>
      </w:r>
      <w:r>
        <w:t>年</w:t>
      </w:r>
      <w:r>
        <w:t>7</w:t>
      </w:r>
      <w:r>
        <w:t>月</w:t>
      </w:r>
      <w:r>
        <w:t>28</w:t>
      </w:r>
      <w:r>
        <w:t>日晋华炉</w:t>
      </w:r>
      <w:r>
        <w:t>3.0</w:t>
      </w:r>
      <w:r>
        <w:t>一次点火成功</w:t>
      </w:r>
      <w:r>
        <w:t>,8</w:t>
      </w:r>
      <w:r>
        <w:t>月</w:t>
      </w:r>
      <w:r>
        <w:t>24</w:t>
      </w:r>
      <w:r>
        <w:rPr>
          <w:rFonts w:hint="eastAsia"/>
        </w:rPr>
        <w:t>日全流程打通，为行业大型化煤化工装置开车树立了典范。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谈及天业</w:t>
      </w:r>
      <w:r>
        <w:t>60</w:t>
      </w:r>
      <w:r>
        <w:t>万吨乙二醇项目的建设历程，该公司总经理李刚表示：</w:t>
      </w:r>
      <w:r>
        <w:t>“</w:t>
      </w:r>
      <w:r>
        <w:t>天业</w:t>
      </w:r>
      <w:r>
        <w:t>60</w:t>
      </w:r>
      <w:r>
        <w:t>万吨的建设是一部敢为人先的创业史，从荒漠到新材料化工城，是随着天业产业园布局深度调整建设发展起来的</w:t>
      </w:r>
      <w:r>
        <w:t>”</w:t>
      </w:r>
      <w:r>
        <w:t>。</w:t>
      </w:r>
    </w:p>
    <w:p w:rsidR="00D81047" w:rsidRDefault="00D81047" w:rsidP="00D81047">
      <w:pPr>
        <w:ind w:firstLineChars="200" w:firstLine="420"/>
      </w:pPr>
      <w:r>
        <w:t>合成气示范利用再创新高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大鹏之动，非一羽之轻；骐骥之速，非一足之力。天业</w:t>
      </w:r>
      <w:r>
        <w:t>60</w:t>
      </w:r>
      <w:r>
        <w:t>万吨乙二醇项目的发展，开辟了合成气制乙二醇产品的新途径，成为了煤化工行业合成气利用与开发的领跑者和先行者，助力我国煤化工产业大型化、集约化、多元化发展。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煤炭作为我国的主体能源，加快清洁、高效、绿色、低碳转化利用，对实现“双碳”战略目标意义重大，天业</w:t>
      </w:r>
      <w:r>
        <w:t>60</w:t>
      </w:r>
      <w:r>
        <w:t>万吨乙二醇项目自建设之初与清华大学、东华科技积极对接，并吸取天业循环经济发展理念和理论的成功经验</w:t>
      </w:r>
      <w:r>
        <w:t>,</w:t>
      </w:r>
      <w:r>
        <w:t>全面促进智能化工厂建设，技术创新、清洁生产和技术改造，大胆运用半废锅式水煤浆水冷壁技术、大型国产化空分技术装备、高规格建设数字化工厂等一系列举措，全面提升了我国煤化工建设水平。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“天业</w:t>
      </w:r>
      <w:r>
        <w:t>60</w:t>
      </w:r>
      <w:r>
        <w:t>万吨乙二醇项目，立足新疆煤炭资源丰富的特点，提出了以煤炭热量实现清洁化高效利用的理念。同时依托王朔劳模创新工作室进行煤质化验分析，提升产品产量，并围绕天业集团</w:t>
      </w:r>
      <w:r>
        <w:t>‘</w:t>
      </w:r>
      <w:r>
        <w:t>一头多尾</w:t>
      </w:r>
      <w:r>
        <w:t>’</w:t>
      </w:r>
      <w:r>
        <w:t>煤化工发展格局，通过产学研用，开展了大量气化炉核心关键技术攻关项目，先后攻克液相加氢、气化炉废锅挂渣、蒸汽产量衰减等多项技术瓶颈，创造了</w:t>
      </w:r>
      <w:r>
        <w:t>C</w:t>
      </w:r>
      <w:r>
        <w:t>套气化炉连续运行</w:t>
      </w:r>
      <w:r>
        <w:t>146</w:t>
      </w:r>
      <w:r>
        <w:t>天的世界新记录，形成了一系列行业领先的科技成果，</w:t>
      </w:r>
      <w:r>
        <w:t>”</w:t>
      </w:r>
      <w:r>
        <w:t>天业汇合副总经理杨军表示。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人才储备，是产业延伸的关键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lastRenderedPageBreak/>
        <w:t>人才引进来、育出来，留下来一直是企业发展的关键。天业汇合高度重视人才培养工作，提出“精一会二通三岗”人才培养计划、举办导师带徒签约仪式、推出工匠人才师带徒培养等措施，旨在集中优势资源培育带动、造就一批技艺精湛的技术技能复合人才，促进企业快速发展。长期以来，天业汇合在深化产学研用、大力推进重点项目技术攻关和成果转化的同时，公司刀口向内，紧盯新装置运行，大力开展节能攻关、创新、创优、创效活动，鼓励全员实施技术攻关，深挖装置潜能，用“小技改”换取“大效益”，截止目前该公司已培养出</w:t>
      </w:r>
      <w:r>
        <w:t>2</w:t>
      </w:r>
      <w:r>
        <w:t>名工匠、</w:t>
      </w:r>
      <w:r>
        <w:t>60</w:t>
      </w:r>
      <w:r>
        <w:t>余名复合型人才、</w:t>
      </w:r>
      <w:r>
        <w:t>700</w:t>
      </w:r>
      <w:r>
        <w:t>余名技术能手，为后续产业链延伸提供了坚实保障。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目前，天业汇合内部人才济济，以煤作为原料生产的聚酯乙二醇，也备受下游厂家青睐，市场供应大幅度提高。而天业集团对十户滩新材料工业园发展定位主要为“差别化聚酯及特种纤维、盐化工特种新材料、高端烯烃及工程塑料”三大新材料产业基地和芳烃原料工程，最终打造成国内领先、国际一流的多产业融合发展化工新材料产业园区。</w:t>
      </w:r>
    </w:p>
    <w:p w:rsidR="00D81047" w:rsidRDefault="00D81047" w:rsidP="00D81047">
      <w:pPr>
        <w:ind w:firstLineChars="200" w:firstLine="420"/>
      </w:pPr>
      <w:r>
        <w:rPr>
          <w:rFonts w:hint="eastAsia"/>
        </w:rPr>
        <w:t>谈及未来规划，李刚表示，天业汇合将继续利用新疆能源优势，抢抓当前发展机遇，通过技术创新延链、补链、强链，紧密谋划布局下游产业，凝聚合力推动转型升级，驱动企业高质量发展新引擎，实现煤化工产业的大型化、集约化、高端化、低碳化发展，为谱写煤化工行业高质量发展新篇章贡献“天业力量”。</w:t>
      </w:r>
    </w:p>
    <w:p w:rsidR="00D81047" w:rsidRPr="0087799D" w:rsidRDefault="00D81047" w:rsidP="0087799D">
      <w:pPr>
        <w:jc w:val="right"/>
      </w:pPr>
      <w:r>
        <w:rPr>
          <w:rFonts w:hint="eastAsia"/>
        </w:rPr>
        <w:t>中化新闻网</w:t>
      </w:r>
      <w:r>
        <w:rPr>
          <w:rFonts w:hint="eastAsia"/>
        </w:rPr>
        <w:t>2022-9-7</w:t>
      </w:r>
    </w:p>
    <w:p w:rsidR="00D81047" w:rsidRDefault="00D81047" w:rsidP="00EE152E">
      <w:pPr>
        <w:sectPr w:rsidR="00D81047" w:rsidSect="00EE15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32B7" w:rsidRDefault="00A332B7"/>
    <w:sectPr w:rsidR="00A332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81047"/>
    <w:rsid w:val="00A332B7"/>
    <w:rsid w:val="00D81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10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10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1676</Characters>
  <Application>Microsoft Office Word</Application>
  <DocSecurity>0</DocSecurity>
  <Lines>13</Lines>
  <Paragraphs>3</Paragraphs>
  <ScaleCrop>false</ScaleCrop>
  <Company>微软中国</Company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2022-11-18T02:35:00Z</dcterms:created>
</cp:coreProperties>
</file>