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77" w:rsidRDefault="00DB0477" w:rsidP="0040004D">
      <w:pPr>
        <w:pStyle w:val="1"/>
      </w:pPr>
      <w:r w:rsidRPr="0040004D">
        <w:rPr>
          <w:rFonts w:hint="eastAsia"/>
        </w:rPr>
        <w:t>这样的喝水方式得改！真的很伤身！最正确的饮水方式，这样判断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此前，“每天</w:t>
      </w:r>
      <w:r>
        <w:t>8</w:t>
      </w:r>
      <w:r>
        <w:t>杯水</w:t>
      </w:r>
      <w:r>
        <w:t>”</w:t>
      </w:r>
      <w:r>
        <w:t>的健康观念深入人心，但也有很多朋友表示，</w:t>
      </w:r>
      <w:r>
        <w:t>8</w:t>
      </w:r>
      <w:r>
        <w:t>杯水的量实在太多，很难完成</w:t>
      </w:r>
      <w:r>
        <w:t>“</w:t>
      </w:r>
      <w:r>
        <w:t>任务</w:t>
      </w:r>
      <w:r>
        <w:t>”</w:t>
      </w:r>
      <w:r>
        <w:t>。其实</w:t>
      </w:r>
      <w:r>
        <w:t>——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水不必喝足“</w:t>
      </w:r>
      <w:r>
        <w:t>8</w:t>
      </w:r>
      <w:r>
        <w:t>杯</w:t>
      </w:r>
      <w:r>
        <w:t>”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事实上，早在</w:t>
      </w:r>
      <w:r>
        <w:t>2007</w:t>
      </w:r>
      <w:r>
        <w:t>年，全球四大顶级医学期刊之一的《英国医学期刊》就发表了一篇报告，指出对健康人来说，大量饮水并不会让人的皮肤变好，不会让人的思路清晰，也不会让人觉得精力充沛。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可见，“每天喝足</w:t>
      </w:r>
      <w:r>
        <w:t>8</w:t>
      </w:r>
      <w:r>
        <w:t>杯水</w:t>
      </w:r>
      <w:r>
        <w:t>”</w:t>
      </w:r>
      <w:r>
        <w:t>并不适合每个人。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从现代医学的角度来看，经过漫长的进化，人体的肾脏会连同神经系统和多种激素一起，时刻检测并实时调整人体的体液、盐分和其他物质的水平。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比如，当你进行了一场汗流浃背的球赛，或是跳了一节酣畅淋漓的健身操，血液中的水分会随着汗液的排出而减少。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此时肾脏注意到机体血压略有下降，便会使血液里的含盐量略微上升，再通过重吸收尿液中的一些水分回到血液来进行补偿。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当尿液中的水分不够重吸收时，才会反馈给大脑提醒人喝水，这时，人会出现口渴感觉。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因此，大多数健康人只要依据是否口渴来进行饮水，就可以充分满足所需水分摄入。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而中医同样认为要“食饮有节”。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《黄帝内经》中有“饮食自倍，肠胃乃伤”的记载。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这句话的意思是饮食过量，就会损伤肠胃。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由于“每天</w:t>
      </w:r>
      <w:r>
        <w:t>8</w:t>
      </w:r>
      <w:r>
        <w:t>杯水</w:t>
      </w:r>
      <w:r>
        <w:t>”</w:t>
      </w:r>
      <w:r>
        <w:t>的说法过于粗糙笼统，一方面容易导致盲目饮水，加重肠胃负担，损伤脾胃功能；另一方面则未考虑到饮水人群的年龄、体质、健康状态等，故而不符合中医因人、因时、因地制宜的原则。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水应该怎么喝？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那么，究竟何为正确的饮水之道呢？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《黄帝内经》中用“饮食有节”四个字高度概括了饮水的养生法则。具体而言，在日常生活中要注意以下几点：</w:t>
      </w:r>
    </w:p>
    <w:p w:rsidR="00DB0477" w:rsidRDefault="00DB0477" w:rsidP="00DB0477">
      <w:pPr>
        <w:ind w:firstLineChars="200" w:firstLine="420"/>
        <w:jc w:val="left"/>
      </w:pPr>
      <w:r>
        <w:t>01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节量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著名医家孙思邈曾总结“不欲极渴而饮，饮不欲过多”。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指出饮水每次宜少，徐徐咽下，切不可大口吞饮，每日总量亦不可过多，否则将“中满不消，而脾胃大伤矣”。痰湿体质者尤宜注意。</w:t>
      </w:r>
    </w:p>
    <w:p w:rsidR="00DB0477" w:rsidRDefault="00DB0477" w:rsidP="00DB0477">
      <w:pPr>
        <w:ind w:firstLineChars="200" w:firstLine="420"/>
        <w:jc w:val="left"/>
      </w:pPr>
      <w:r>
        <w:t>02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节律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《千金要方》明言“饮食以时”，一日三餐是饮食的重要摄入来源，应根据自己的实际情况，合理安排一日三餐时间，做到有规律的进水和进食。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早上</w:t>
      </w:r>
      <w:r>
        <w:t>5~7</w:t>
      </w:r>
      <w:r>
        <w:t>点是大肠经当令，此时空腹喝温水有助于促进肠道蠕动。</w:t>
      </w:r>
    </w:p>
    <w:p w:rsidR="00DB0477" w:rsidRDefault="00DB0477" w:rsidP="00DB0477">
      <w:pPr>
        <w:ind w:firstLineChars="200" w:firstLine="420"/>
        <w:jc w:val="left"/>
      </w:pPr>
      <w:r>
        <w:t>03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节寒热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过于生冷易败脾胃之阳，过于热烫则灼伤口咽、食道、胃肠道，均不可取。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健康饮水温度宜</w:t>
      </w:r>
      <w:r>
        <w:t>40℃</w:t>
      </w:r>
      <w:r>
        <w:t>左右，略高于口腔温度，便于脾胃运化吸收。</w:t>
      </w:r>
    </w:p>
    <w:p w:rsidR="00DB0477" w:rsidRDefault="00DB0477" w:rsidP="00DB0477">
      <w:pPr>
        <w:ind w:firstLineChars="200" w:firstLine="420"/>
        <w:jc w:val="left"/>
      </w:pPr>
      <w:r>
        <w:t>04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节饮料</w:t>
      </w:r>
    </w:p>
    <w:p w:rsidR="00DB0477" w:rsidRDefault="00DB0477" w:rsidP="00DB0477">
      <w:pPr>
        <w:ind w:firstLineChars="200" w:firstLine="420"/>
        <w:jc w:val="left"/>
      </w:pPr>
      <w:r>
        <w:rPr>
          <w:rFonts w:hint="eastAsia"/>
        </w:rPr>
        <w:t>应少喝可乐、雪碧等碳酸饮料，慎饮咖啡、浓茶、酒等刺激性饮料，因上述饮料均有损胃气。</w:t>
      </w:r>
    </w:p>
    <w:p w:rsidR="00DB0477" w:rsidRDefault="00DB0477" w:rsidP="0040004D">
      <w:pPr>
        <w:jc w:val="right"/>
      </w:pPr>
      <w:r w:rsidRPr="0040004D">
        <w:rPr>
          <w:rFonts w:hint="eastAsia"/>
        </w:rPr>
        <w:t>沂水</w:t>
      </w:r>
      <w:r>
        <w:rPr>
          <w:rFonts w:hint="eastAsia"/>
        </w:rPr>
        <w:t>新闻</w:t>
      </w:r>
      <w:r>
        <w:rPr>
          <w:rFonts w:hint="eastAsia"/>
        </w:rPr>
        <w:t>2022-8-13</w:t>
      </w:r>
    </w:p>
    <w:p w:rsidR="00DB0477" w:rsidRDefault="00DB0477" w:rsidP="00F84FCD">
      <w:pPr>
        <w:sectPr w:rsidR="00DB0477" w:rsidSect="00F84F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139AF" w:rsidRDefault="007139AF"/>
    <w:sectPr w:rsidR="0071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477"/>
    <w:rsid w:val="007139AF"/>
    <w:rsid w:val="00D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04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04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2022-09-20T02:55:00Z</dcterms:created>
</cp:coreProperties>
</file>