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9B7" w:rsidRDefault="001839B7" w:rsidP="00861218">
      <w:pPr>
        <w:pStyle w:val="1"/>
        <w:spacing w:line="244" w:lineRule="auto"/>
      </w:pPr>
      <w:r w:rsidRPr="003D6988">
        <w:rPr>
          <w:rFonts w:hint="eastAsia"/>
        </w:rPr>
        <w:t>彰显政协担当</w:t>
      </w:r>
      <w:r w:rsidRPr="003D6988">
        <w:t xml:space="preserve"> 贡献政协力量</w:t>
      </w:r>
    </w:p>
    <w:p w:rsidR="001839B7" w:rsidRDefault="001839B7" w:rsidP="001839B7">
      <w:pPr>
        <w:spacing w:line="244" w:lineRule="auto"/>
        <w:ind w:firstLineChars="200" w:firstLine="420"/>
        <w:jc w:val="left"/>
      </w:pPr>
      <w:r>
        <w:rPr>
          <w:rFonts w:hint="eastAsia"/>
        </w:rPr>
        <w:t>记者：请您谈谈对习近平总书记关于加强和改进人民政协工作的重要思想及中央、省委政协工作会议精神的认识、体会。</w:t>
      </w:r>
    </w:p>
    <w:p w:rsidR="001839B7" w:rsidRDefault="001839B7" w:rsidP="001839B7">
      <w:pPr>
        <w:spacing w:line="244" w:lineRule="auto"/>
        <w:ind w:firstLineChars="200" w:firstLine="420"/>
        <w:jc w:val="left"/>
      </w:pPr>
      <w:r>
        <w:rPr>
          <w:rFonts w:hint="eastAsia"/>
        </w:rPr>
        <w:t>胡杰：习近平总书记在中央政协工作会议上的重要讲话，为做好新时代地方政协工作提供了有力指导、明确了目标任务、标明了实践路径。通过前期学习，我有三点体会。</w:t>
      </w:r>
    </w:p>
    <w:p w:rsidR="001839B7" w:rsidRDefault="001839B7" w:rsidP="001839B7">
      <w:pPr>
        <w:spacing w:line="244" w:lineRule="auto"/>
        <w:ind w:firstLineChars="200" w:firstLine="420"/>
        <w:jc w:val="left"/>
      </w:pPr>
      <w:r>
        <w:rPr>
          <w:rFonts w:hint="eastAsia"/>
        </w:rPr>
        <w:t>一是必须坚持“党的全面领导”这一根本原则。把坚持党的领导作为必须恪守的根本政治原则，严格执行重大问题请示报告制度，严格落实“第一议题”制度，发挥政协党组在政协工作中把方向、管大局、保落实的领导作用，不折不扣把党的领导落实到政协全部工作之中，体现到政协事业发展全过程各环节。</w:t>
      </w:r>
    </w:p>
    <w:p w:rsidR="001839B7" w:rsidRDefault="001839B7" w:rsidP="001839B7">
      <w:pPr>
        <w:spacing w:line="244" w:lineRule="auto"/>
        <w:ind w:firstLineChars="200" w:firstLine="420"/>
        <w:jc w:val="left"/>
      </w:pPr>
      <w:r>
        <w:rPr>
          <w:rFonts w:hint="eastAsia"/>
        </w:rPr>
        <w:t>二是必须坚持“人民政协为人民”这一初心使命。满足人民对美好生活的向往，既是党委政府的价值追求，也是政协履职的根本立场。政协履职坚持以人民为中心，就是要心系群众“柴米油盐”、情牵群众“衣食住行”，倾听群众呼声，反映群众愿望，搭好党委政府和群众之间的“连心桥”。</w:t>
      </w:r>
    </w:p>
    <w:p w:rsidR="001839B7" w:rsidRDefault="001839B7" w:rsidP="001839B7">
      <w:pPr>
        <w:spacing w:line="244" w:lineRule="auto"/>
        <w:ind w:firstLineChars="200" w:firstLine="420"/>
        <w:jc w:val="left"/>
      </w:pPr>
      <w:r>
        <w:rPr>
          <w:rFonts w:hint="eastAsia"/>
        </w:rPr>
        <w:t>三是必须坚持“协商民主”这一制度优势。专门协商机构是政协的新定位，发挥好专门协商机构作用是人民政协的新使命。作为专门协商机构，政协工作必须在“专”上出特色、出质量、出水平，要坚持“有事多商量、遇事多商量、做事多商量”，广纳群言、广集民智、广增共识、广汇合力，发挥社会主义协商民主和人民政协协商制度的优势。</w:t>
      </w:r>
    </w:p>
    <w:p w:rsidR="001839B7" w:rsidRDefault="001839B7" w:rsidP="001839B7">
      <w:pPr>
        <w:spacing w:line="244" w:lineRule="auto"/>
        <w:ind w:firstLineChars="200" w:firstLine="420"/>
        <w:jc w:val="left"/>
      </w:pPr>
      <w:r>
        <w:rPr>
          <w:rFonts w:hint="eastAsia"/>
        </w:rPr>
        <w:t>记者：请问达州市政协在贯彻落实中央和省委政协工作会议精神的过程中，有什么好的经验、好的做法？</w:t>
      </w:r>
    </w:p>
    <w:p w:rsidR="001839B7" w:rsidRDefault="001839B7" w:rsidP="001839B7">
      <w:pPr>
        <w:spacing w:line="244" w:lineRule="auto"/>
        <w:ind w:firstLineChars="200" w:firstLine="420"/>
        <w:jc w:val="left"/>
      </w:pPr>
      <w:r>
        <w:rPr>
          <w:rFonts w:hint="eastAsia"/>
        </w:rPr>
        <w:t>胡杰：中央和省委政协工作会议召开后，我们抓住换届契机，采取多途径、多层次学习会议精神，清单式、项目化落实会议要求，全过程、全方位强化督导督查，以“担当政协、有为政协、为民政协、活力政协”建设为抓手，发挥政协优势、彰显政协担当、贡献政协力量，推动会议精神在达州落地落实。</w:t>
      </w:r>
    </w:p>
    <w:p w:rsidR="001839B7" w:rsidRDefault="001839B7" w:rsidP="001839B7">
      <w:pPr>
        <w:spacing w:line="244" w:lineRule="auto"/>
        <w:ind w:firstLineChars="200" w:firstLine="420"/>
        <w:jc w:val="left"/>
      </w:pPr>
      <w:r>
        <w:rPr>
          <w:rFonts w:hint="eastAsia"/>
        </w:rPr>
        <w:t>一是以“双联”为抓手，推动实现“两个全覆盖”。加强对县（市、区）政协工作联系指导，探索党建新模式，通川区、万源市在委员活动小组设立功能型党支部（组织关系一方隶属，双重组织生活，双重教育管理），大竹县在政协委员中建立联合党委，渠县政协党建工作实行“</w:t>
      </w:r>
      <w:r>
        <w:t>113”</w:t>
      </w:r>
      <w:r>
        <w:t>工作机制，实现了党的组织覆盖对党员委员全覆盖。出台党组成员联系民主党派市委、市工商联及有关界别委员和中共党员委员联系党外委员机制。坚持在调研视察考察、集中学习培训等履职期间设立临时党支部，加强对政协履职活动的领导管理，实现了党的工作对政协委员的全覆盖。</w:t>
      </w:r>
    </w:p>
    <w:p w:rsidR="001839B7" w:rsidRDefault="001839B7" w:rsidP="001839B7">
      <w:pPr>
        <w:spacing w:line="244" w:lineRule="auto"/>
        <w:ind w:firstLineChars="200" w:firstLine="420"/>
        <w:jc w:val="left"/>
      </w:pPr>
      <w:r>
        <w:rPr>
          <w:rFonts w:hint="eastAsia"/>
        </w:rPr>
        <w:t>二是以“三优”为抓手，有效破解“两个薄弱”。优选委员。针对新时期乡村产业发展快、人才集聚多的实际，换届时注重在乡村人才中推荐政协委员。优分片区。结合委员专业界别和乡镇（片区）发展实际，把住城区委员分片划到乡镇（片区）政协工作联络委员会，实现力量下沉。优化机制。统一全市乡镇政协工作机制名称，建立乡镇（街道）政协工作联络委员会</w:t>
      </w:r>
      <w:r>
        <w:t>172</w:t>
      </w:r>
      <w:r>
        <w:t>个、片区政协工作联络委员会</w:t>
      </w:r>
      <w:r>
        <w:t xml:space="preserve">10 </w:t>
      </w:r>
      <w:r>
        <w:t>个，实现乡镇（街道）</w:t>
      </w:r>
      <w:r>
        <w:t>100%</w:t>
      </w:r>
      <w:r>
        <w:t>覆盖。</w:t>
      </w:r>
    </w:p>
    <w:p w:rsidR="001839B7" w:rsidRDefault="001839B7" w:rsidP="001839B7">
      <w:pPr>
        <w:spacing w:line="244" w:lineRule="auto"/>
        <w:ind w:firstLineChars="200" w:firstLine="420"/>
        <w:jc w:val="left"/>
      </w:pPr>
      <w:r>
        <w:rPr>
          <w:rFonts w:hint="eastAsia"/>
        </w:rPr>
        <w:t>三是以“四帮”为抓手，全面开展“双助”活动。坚持系统谋划、周密部署“双助”活动，明确不同年度的工作重点、具体任务，确保活动成势见效。今年</w:t>
      </w:r>
      <w:r>
        <w:t>3</w:t>
      </w:r>
      <w:r>
        <w:t>月制发了《</w:t>
      </w:r>
      <w:r>
        <w:t>“</w:t>
      </w:r>
      <w:r>
        <w:t>助力巩固脱贫</w:t>
      </w:r>
      <w:r>
        <w:t xml:space="preserve"> </w:t>
      </w:r>
      <w:r>
        <w:t>助推乡村振兴</w:t>
      </w:r>
      <w:r>
        <w:t>”</w:t>
      </w:r>
      <w:r>
        <w:t>活动推进年工作方案》，以</w:t>
      </w:r>
      <w:r>
        <w:t>“</w:t>
      </w:r>
      <w:r>
        <w:t>四帮</w:t>
      </w:r>
      <w:r>
        <w:t>”</w:t>
      </w:r>
      <w:r>
        <w:t>活动（帮扶产业发展、帮办民生实事、帮助基础设施、帮推基层治理）为抓手，广泛发动政协委员参与</w:t>
      </w:r>
      <w:r>
        <w:t>“</w:t>
      </w:r>
      <w:r>
        <w:t>双助</w:t>
      </w:r>
      <w:r>
        <w:t>”</w:t>
      </w:r>
      <w:r>
        <w:t>活动，做到建一言、办一事、助一业。坚持</w:t>
      </w:r>
      <w:r>
        <w:t>“1+N”</w:t>
      </w:r>
      <w:r>
        <w:t>的工作思路，建设</w:t>
      </w:r>
      <w:r>
        <w:t>“</w:t>
      </w:r>
      <w:r>
        <w:t>双助</w:t>
      </w:r>
      <w:r>
        <w:t>”</w:t>
      </w:r>
      <w:r>
        <w:t>活动示范点</w:t>
      </w:r>
      <w:r>
        <w:t>24</w:t>
      </w:r>
      <w:r>
        <w:t>个，以点带面推动</w:t>
      </w:r>
      <w:r>
        <w:t xml:space="preserve"> “</w:t>
      </w:r>
      <w:r>
        <w:t>双助</w:t>
      </w:r>
      <w:r>
        <w:t>”</w:t>
      </w:r>
      <w:r>
        <w:t>活动取得明显效果。</w:t>
      </w:r>
    </w:p>
    <w:p w:rsidR="001839B7" w:rsidRDefault="001839B7" w:rsidP="001839B7">
      <w:pPr>
        <w:spacing w:line="244" w:lineRule="auto"/>
        <w:ind w:firstLineChars="200" w:firstLine="420"/>
        <w:jc w:val="left"/>
      </w:pPr>
      <w:r>
        <w:rPr>
          <w:rFonts w:hint="eastAsia"/>
        </w:rPr>
        <w:t>记者：请问达州市政协系统在开展“有事来协商”方面，有什么好的做法、好的举措？</w:t>
      </w:r>
    </w:p>
    <w:p w:rsidR="001839B7" w:rsidRDefault="001839B7" w:rsidP="001839B7">
      <w:pPr>
        <w:spacing w:line="244" w:lineRule="auto"/>
        <w:ind w:firstLineChars="200" w:firstLine="420"/>
        <w:jc w:val="left"/>
      </w:pPr>
      <w:r>
        <w:rPr>
          <w:rFonts w:hint="eastAsia"/>
        </w:rPr>
        <w:t>胡杰：我们聚集协商主责主业，坚持以“两统一放”抓实“有事来协商”工作，以“有事来协商”推动政协工作更经常、形式更丰富、成效更明显。一是统一打造标识。统一协商标识为“有事来协商·达事好商量”，并统一了图文</w:t>
      </w:r>
      <w:r>
        <w:t>LOGO</w:t>
      </w:r>
      <w:r>
        <w:t>，实现市县政协力量同心同向、品牌共建共享。二是统一协商载体。坚持以进社区、乡（镇）村、园区、企业、学校</w:t>
      </w:r>
      <w:r>
        <w:t>“</w:t>
      </w:r>
      <w:r>
        <w:t>五进</w:t>
      </w:r>
      <w:r>
        <w:t>”</w:t>
      </w:r>
      <w:r>
        <w:t>为</w:t>
      </w:r>
      <w:r>
        <w:t>“</w:t>
      </w:r>
      <w:r>
        <w:t>有事来协商</w:t>
      </w:r>
      <w:r>
        <w:t>·</w:t>
      </w:r>
      <w:r>
        <w:t>达事好商量</w:t>
      </w:r>
      <w:r>
        <w:t>”</w:t>
      </w:r>
      <w:r>
        <w:t>载体，实现平台在一线搭建、调研在一线开展、问题在一线协商、思想在一线引领、共识在一线形成。三是放开协商模式。鼓励各县（市、区）政协创新协商模式，不断提升协商的实效，</w:t>
      </w:r>
      <w:r>
        <w:rPr>
          <w:rFonts w:hint="eastAsia"/>
        </w:rPr>
        <w:t>助推解决民生热点难点问题。</w:t>
      </w:r>
    </w:p>
    <w:p w:rsidR="001839B7" w:rsidRDefault="001839B7" w:rsidP="001839B7">
      <w:pPr>
        <w:spacing w:line="244" w:lineRule="auto"/>
        <w:ind w:firstLineChars="200" w:firstLine="420"/>
        <w:jc w:val="left"/>
      </w:pPr>
      <w:r>
        <w:rPr>
          <w:rFonts w:hint="eastAsia"/>
        </w:rPr>
        <w:t>记者：请问达州市政协将如何贯彻省政协“坚决维护核心、倾力服务中心、坚守为民初心、广泛凝聚人心”的总体思路？</w:t>
      </w:r>
    </w:p>
    <w:p w:rsidR="001839B7" w:rsidRDefault="001839B7" w:rsidP="001839B7">
      <w:pPr>
        <w:spacing w:line="244" w:lineRule="auto"/>
        <w:ind w:firstLineChars="200" w:firstLine="420"/>
        <w:jc w:val="left"/>
      </w:pPr>
      <w:r>
        <w:rPr>
          <w:rFonts w:hint="eastAsia"/>
        </w:rPr>
        <w:t>胡杰：我们将按照省政协主席田向利的要求，以贯彻中央、省委政协工作会议精神“回头看”工作为契机，在坚持党的领导上，坚决拥护“两个确立”，坚定践行“两个维护”，把党的全面领导贯穿政协工作的各方面全过程；在服务中心大局上，坚持党委中心工作推进到哪里、政协履职就跟进到哪里，不断提高政协工作在全局中的贡献率；在为民履职尽责上，发挥基层政协“开门是群众、出门是基层”特点，组织委员走进一线、走近群众，听取民意、体察民情，协助党委政府增进人民福祉；在凝聚思想共识上，更好发挥政协“重要阵地”“重要平台”“重要渠道”作用，不断巩固和发展大团结大联合局面，以实际行动迎接党的二十大和省第十二次党代会胜利召开。</w:t>
      </w:r>
    </w:p>
    <w:p w:rsidR="001839B7" w:rsidRDefault="001839B7" w:rsidP="001839B7">
      <w:pPr>
        <w:spacing w:line="244" w:lineRule="auto"/>
        <w:ind w:firstLineChars="200" w:firstLine="420"/>
        <w:jc w:val="right"/>
      </w:pPr>
      <w:r w:rsidRPr="003D6988">
        <w:rPr>
          <w:rFonts w:hint="eastAsia"/>
        </w:rPr>
        <w:t>四川政协报</w:t>
      </w:r>
      <w:r>
        <w:rPr>
          <w:rFonts w:hint="eastAsia"/>
        </w:rPr>
        <w:t>2022-5-24</w:t>
      </w:r>
    </w:p>
    <w:p w:rsidR="001839B7" w:rsidRDefault="001839B7" w:rsidP="005E3966">
      <w:pPr>
        <w:sectPr w:rsidR="001839B7" w:rsidSect="005E3966">
          <w:type w:val="continuous"/>
          <w:pgSz w:w="11906" w:h="16838"/>
          <w:pgMar w:top="1644" w:right="1236" w:bottom="1418" w:left="1814" w:header="851" w:footer="907" w:gutter="0"/>
          <w:pgNumType w:start="1"/>
          <w:cols w:space="720"/>
          <w:docGrid w:type="lines" w:linePitch="341" w:charSpace="2373"/>
        </w:sectPr>
      </w:pPr>
    </w:p>
    <w:p w:rsidR="00FF2F19" w:rsidRDefault="00FF2F19"/>
    <w:sectPr w:rsidR="00FF2F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39B7"/>
    <w:rsid w:val="001839B7"/>
    <w:rsid w:val="00FF2F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839B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839B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1784</Characters>
  <Application>Microsoft Office Word</Application>
  <DocSecurity>0</DocSecurity>
  <Lines>14</Lines>
  <Paragraphs>4</Paragraphs>
  <ScaleCrop>false</ScaleCrop>
  <Company>Microsoft</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2022-09-27T02:01:00Z</dcterms:created>
</cp:coreProperties>
</file>