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958" w:rsidRDefault="00304958" w:rsidP="00DC630D">
      <w:pPr>
        <w:pStyle w:val="1"/>
      </w:pPr>
      <w:r w:rsidRPr="00DC630D">
        <w:rPr>
          <w:rFonts w:hint="eastAsia"/>
        </w:rPr>
        <w:t>干货汇总，世界各国海关通关要求，快速通关必备</w:t>
      </w:r>
    </w:p>
    <w:p w:rsidR="00304958" w:rsidRDefault="00304958" w:rsidP="00304958">
      <w:pPr>
        <w:ind w:firstLineChars="200" w:firstLine="420"/>
        <w:jc w:val="left"/>
      </w:pPr>
      <w:r>
        <w:rPr>
          <w:rFonts w:hint="eastAsia"/>
        </w:rPr>
        <w:t>不同的国家在货物进出口上，会有不同的要求和规定，我们必须要了解每个国家的进出口细节，才不会在关键时候出问题。有哪些规定需要注意？世界各国的海关要求都在这里了，注意看！</w:t>
      </w:r>
    </w:p>
    <w:p w:rsidR="00304958" w:rsidRDefault="00304958" w:rsidP="00304958">
      <w:pPr>
        <w:ind w:firstLineChars="200" w:firstLine="420"/>
        <w:jc w:val="left"/>
      </w:pPr>
      <w:r>
        <w:rPr>
          <w:rFonts w:hint="eastAsia"/>
        </w:rPr>
        <w:t>需申报</w:t>
      </w:r>
      <w:r>
        <w:t>AMS</w:t>
      </w:r>
      <w:r>
        <w:t>的国家</w:t>
      </w:r>
    </w:p>
    <w:p w:rsidR="00304958" w:rsidRDefault="00304958" w:rsidP="00304958">
      <w:pPr>
        <w:ind w:firstLineChars="200" w:firstLine="420"/>
        <w:jc w:val="left"/>
      </w:pPr>
      <w:r>
        <w:rPr>
          <w:rFonts w:hint="eastAsia"/>
        </w:rPr>
        <w:t>美国、加拿大、墨西哥、菲律宾</w:t>
      </w:r>
    </w:p>
    <w:p w:rsidR="00304958" w:rsidRDefault="00304958" w:rsidP="00304958">
      <w:pPr>
        <w:ind w:firstLineChars="200" w:firstLine="420"/>
        <w:jc w:val="left"/>
      </w:pPr>
      <w:r>
        <w:rPr>
          <w:rFonts w:hint="eastAsia"/>
        </w:rPr>
        <w:t>其中美国不需申报</w:t>
      </w:r>
      <w:r>
        <w:t>ISF</w:t>
      </w:r>
      <w:r>
        <w:t>规定必须在开船前</w:t>
      </w:r>
      <w:r>
        <w:t>48</w:t>
      </w:r>
      <w:r>
        <w:t>小时提供给美国海关，否则会有</w:t>
      </w:r>
      <w:r>
        <w:t>USD5000</w:t>
      </w:r>
      <w:r>
        <w:t>的罚款</w:t>
      </w:r>
      <w:r>
        <w:t>,AMS</w:t>
      </w:r>
      <w:r>
        <w:t>费用</w:t>
      </w:r>
      <w:r>
        <w:t>25</w:t>
      </w:r>
      <w:r>
        <w:t>美金</w:t>
      </w:r>
      <w:r>
        <w:t>/</w:t>
      </w:r>
      <w:r>
        <w:t>票，修改的话</w:t>
      </w:r>
      <w:r>
        <w:t>40</w:t>
      </w:r>
      <w:r>
        <w:t>美金</w:t>
      </w:r>
      <w:r>
        <w:t>/</w:t>
      </w:r>
      <w:r>
        <w:t>票。自</w:t>
      </w:r>
      <w:r>
        <w:t>2016</w:t>
      </w:r>
      <w:r>
        <w:t>年</w:t>
      </w:r>
      <w:r>
        <w:t>7</w:t>
      </w:r>
      <w:r>
        <w:t>月</w:t>
      </w:r>
      <w:r>
        <w:t>1</w:t>
      </w:r>
      <w:r>
        <w:t>日起，对所有进口到菲律宾的货物都必须提前申报</w:t>
      </w:r>
      <w:r>
        <w:t>AMS</w:t>
      </w:r>
      <w:r>
        <w:t>，菲律宾除了原来的</w:t>
      </w:r>
      <w:r>
        <w:t>EBS</w:t>
      </w:r>
      <w:r>
        <w:t>，</w:t>
      </w:r>
      <w:r>
        <w:t>CIC</w:t>
      </w:r>
      <w:r>
        <w:t>又将多出一个</w:t>
      </w:r>
      <w:r>
        <w:t>AMS</w:t>
      </w:r>
      <w:r>
        <w:t>附加费，到菲律宾的货物要求提前申报</w:t>
      </w:r>
      <w:r>
        <w:t xml:space="preserve">AMS </w:t>
      </w:r>
      <w:r>
        <w:t>。</w:t>
      </w:r>
    </w:p>
    <w:p w:rsidR="00304958" w:rsidRDefault="00304958" w:rsidP="00304958">
      <w:pPr>
        <w:ind w:firstLineChars="200" w:firstLine="420"/>
        <w:jc w:val="left"/>
      </w:pPr>
      <w:r>
        <w:rPr>
          <w:rFonts w:hint="eastAsia"/>
        </w:rPr>
        <w:t>需申报</w:t>
      </w:r>
      <w:r>
        <w:t>ENS</w:t>
      </w:r>
      <w:r>
        <w:t>的国家</w:t>
      </w:r>
    </w:p>
    <w:p w:rsidR="00304958" w:rsidRDefault="00304958" w:rsidP="00304958">
      <w:pPr>
        <w:ind w:firstLineChars="200" w:firstLine="420"/>
        <w:jc w:val="left"/>
      </w:pPr>
      <w:r>
        <w:rPr>
          <w:rFonts w:hint="eastAsia"/>
        </w:rPr>
        <w:t>欧盟所有成员国，</w:t>
      </w:r>
      <w:r>
        <w:t>ENS</w:t>
      </w:r>
      <w:r>
        <w:t>费用</w:t>
      </w:r>
      <w:r>
        <w:t>25-35</w:t>
      </w:r>
      <w:r>
        <w:t>美金</w:t>
      </w:r>
      <w:r>
        <w:t>/</w:t>
      </w:r>
      <w:r>
        <w:t>票</w:t>
      </w:r>
    </w:p>
    <w:p w:rsidR="00304958" w:rsidRDefault="00304958" w:rsidP="00304958">
      <w:pPr>
        <w:ind w:firstLineChars="200" w:firstLine="420"/>
        <w:jc w:val="left"/>
      </w:pPr>
      <w:r>
        <w:rPr>
          <w:rFonts w:hint="eastAsia"/>
        </w:rPr>
        <w:t>木制包装需做熏蒸消毒的国家</w:t>
      </w:r>
    </w:p>
    <w:p w:rsidR="00304958" w:rsidRDefault="00304958" w:rsidP="00304958">
      <w:pPr>
        <w:ind w:firstLineChars="200" w:firstLine="420"/>
        <w:jc w:val="left"/>
      </w:pPr>
      <w:r>
        <w:rPr>
          <w:rFonts w:hint="eastAsia"/>
        </w:rPr>
        <w:t>澳大利亚、美国、加拿大、韩国、日本、印度尼西亚、马来西亚、菲律宾、以色列、巴西、智利、巴拿马</w:t>
      </w:r>
    </w:p>
    <w:p w:rsidR="00304958" w:rsidRDefault="00304958" w:rsidP="00304958">
      <w:pPr>
        <w:ind w:firstLineChars="200" w:firstLine="420"/>
        <w:jc w:val="left"/>
      </w:pPr>
      <w:r>
        <w:rPr>
          <w:rFonts w:hint="eastAsia"/>
        </w:rPr>
        <w:t>需做产地证的国家</w:t>
      </w:r>
    </w:p>
    <w:p w:rsidR="00304958" w:rsidRDefault="00304958" w:rsidP="00304958">
      <w:pPr>
        <w:ind w:firstLineChars="200" w:firstLine="420"/>
        <w:jc w:val="left"/>
      </w:pPr>
      <w:r>
        <w:rPr>
          <w:rFonts w:hint="eastAsia"/>
        </w:rPr>
        <w:t>柬埔寨、加拿大、阿联酋、卡塔尔、巴林、沙特、埃及、孟加拉国、斯里兰卡</w:t>
      </w:r>
    </w:p>
    <w:p w:rsidR="00304958" w:rsidRDefault="00304958" w:rsidP="00304958">
      <w:pPr>
        <w:ind w:firstLineChars="200" w:firstLine="420"/>
        <w:jc w:val="left"/>
      </w:pPr>
      <w:r>
        <w:rPr>
          <w:rFonts w:hint="eastAsia"/>
        </w:rPr>
        <w:t>各国海关通关规定</w:t>
      </w:r>
    </w:p>
    <w:p w:rsidR="00304958" w:rsidRDefault="00304958" w:rsidP="00304958">
      <w:pPr>
        <w:ind w:firstLineChars="200" w:firstLine="420"/>
        <w:jc w:val="left"/>
      </w:pPr>
      <w:r>
        <w:t>1</w:t>
      </w:r>
      <w:r>
        <w:t>、印度尼西亚</w:t>
      </w:r>
    </w:p>
    <w:p w:rsidR="00304958" w:rsidRDefault="00304958" w:rsidP="00304958">
      <w:pPr>
        <w:ind w:firstLineChars="200" w:firstLine="420"/>
        <w:jc w:val="left"/>
      </w:pPr>
      <w:r>
        <w:rPr>
          <w:rFonts w:hint="eastAsia"/>
        </w:rPr>
        <w:t>最后收货人一定要有进出口收货权，否则无法进口清关。</w:t>
      </w:r>
    </w:p>
    <w:p w:rsidR="00304958" w:rsidRDefault="00304958" w:rsidP="00304958">
      <w:pPr>
        <w:ind w:firstLineChars="200" w:firstLine="420"/>
        <w:jc w:val="left"/>
      </w:pPr>
      <w:r>
        <w:t>2</w:t>
      </w:r>
      <w:r>
        <w:t>、沙</w:t>
      </w:r>
      <w:r>
        <w:t xml:space="preserve"> </w:t>
      </w:r>
      <w:r>
        <w:t>特</w:t>
      </w:r>
    </w:p>
    <w:p w:rsidR="00304958" w:rsidRDefault="00304958" w:rsidP="00304958">
      <w:pPr>
        <w:ind w:firstLineChars="200" w:firstLine="420"/>
        <w:jc w:val="left"/>
      </w:pPr>
      <w:r>
        <w:rPr>
          <w:rFonts w:hint="eastAsia"/>
        </w:rPr>
        <w:t>进口至沙特的所有货物，必须使用托盘装运并包装上需印原产地和唛头。且自</w:t>
      </w:r>
      <w:r>
        <w:t>2009</w:t>
      </w:r>
      <w:r>
        <w:t>年</w:t>
      </w:r>
      <w:r>
        <w:t>2</w:t>
      </w:r>
      <w:r>
        <w:t>月</w:t>
      </w:r>
      <w:r>
        <w:t>25</w:t>
      </w:r>
      <w:r>
        <w:t>日起，所有到港货物违反该规定未使用托盘装运的将被分别处以罚金，由客人自己承担。</w:t>
      </w:r>
    </w:p>
    <w:p w:rsidR="00304958" w:rsidRDefault="00304958" w:rsidP="00304958">
      <w:pPr>
        <w:ind w:firstLineChars="200" w:firstLine="420"/>
        <w:jc w:val="left"/>
      </w:pPr>
      <w:r>
        <w:t>3</w:t>
      </w:r>
      <w:r>
        <w:t>、巴</w:t>
      </w:r>
      <w:r>
        <w:t xml:space="preserve"> </w:t>
      </w:r>
      <w:r>
        <w:t>西</w:t>
      </w:r>
    </w:p>
    <w:p w:rsidR="00304958" w:rsidRDefault="00304958" w:rsidP="00304958">
      <w:pPr>
        <w:ind w:firstLineChars="200" w:firstLine="420"/>
        <w:jc w:val="left"/>
      </w:pPr>
      <w:r>
        <w:t>a</w:t>
      </w:r>
      <w:r>
        <w:t>、只接受全套提单三份正本不能修改，提单上必须显示运费金额（只能使用美元或欧元）</w:t>
      </w:r>
      <w:r>
        <w:t>,</w:t>
      </w:r>
      <w:r>
        <w:t>不接受</w:t>
      </w:r>
      <w:r>
        <w:t>“TOORDER”</w:t>
      </w:r>
      <w:r>
        <w:t>的提单</w:t>
      </w:r>
      <w:r>
        <w:t>,</w:t>
      </w:r>
      <w:r>
        <w:t>提单上要显示收货人的联系方式</w:t>
      </w:r>
      <w:r>
        <w:t>(</w:t>
      </w:r>
      <w:r>
        <w:t>电话</w:t>
      </w:r>
      <w:r>
        <w:t>,</w:t>
      </w:r>
      <w:r>
        <w:t>地址</w:t>
      </w:r>
      <w:r>
        <w:t>)</w:t>
      </w:r>
      <w:r>
        <w:t>；</w:t>
      </w:r>
    </w:p>
    <w:p w:rsidR="00304958" w:rsidRDefault="00304958" w:rsidP="00304958">
      <w:pPr>
        <w:ind w:firstLineChars="200" w:firstLine="420"/>
        <w:jc w:val="left"/>
      </w:pPr>
      <w:r>
        <w:t>b</w:t>
      </w:r>
      <w:r>
        <w:t>、必须在提单上显示收货人的</w:t>
      </w:r>
      <w:r>
        <w:t>CNPJ</w:t>
      </w:r>
      <w:r>
        <w:t>号码（收货人必须是已经注册登记的公司）</w:t>
      </w:r>
      <w:r>
        <w:t>,</w:t>
      </w:r>
      <w:r>
        <w:t>收货人必须是在目的地海关有登记注册的公司；</w:t>
      </w:r>
    </w:p>
    <w:p w:rsidR="00304958" w:rsidRDefault="00304958" w:rsidP="00304958">
      <w:pPr>
        <w:ind w:firstLineChars="200" w:firstLine="420"/>
        <w:jc w:val="left"/>
      </w:pPr>
      <w:r>
        <w:t>c</w:t>
      </w:r>
      <w:r>
        <w:t>、不可以到付，不可以在目的港多收钱，木包装要熏蒸，所以拼箱报价是需要多注意。</w:t>
      </w:r>
    </w:p>
    <w:p w:rsidR="00304958" w:rsidRDefault="00304958" w:rsidP="00304958">
      <w:pPr>
        <w:ind w:firstLineChars="200" w:firstLine="420"/>
        <w:jc w:val="left"/>
      </w:pPr>
      <w:r>
        <w:t>4</w:t>
      </w:r>
      <w:r>
        <w:t>、墨</w:t>
      </w:r>
      <w:r>
        <w:t xml:space="preserve"> </w:t>
      </w:r>
      <w:r>
        <w:t>西</w:t>
      </w:r>
      <w:r>
        <w:t xml:space="preserve"> </w:t>
      </w:r>
      <w:r>
        <w:t>哥</w:t>
      </w:r>
    </w:p>
    <w:p w:rsidR="00304958" w:rsidRDefault="00304958" w:rsidP="00304958">
      <w:pPr>
        <w:ind w:firstLineChars="200" w:firstLine="420"/>
        <w:jc w:val="left"/>
      </w:pPr>
      <w:r>
        <w:t>a</w:t>
      </w:r>
      <w:r>
        <w:t>、要申报</w:t>
      </w:r>
      <w:r>
        <w:t>AMS</w:t>
      </w:r>
      <w:r>
        <w:t>提单，需显示商品编码</w:t>
      </w:r>
      <w:r>
        <w:t>,</w:t>
      </w:r>
      <w:r>
        <w:t>以及需要提供</w:t>
      </w:r>
      <w:r>
        <w:t>AMS</w:t>
      </w:r>
      <w:r>
        <w:t>资料和装箱单发票；</w:t>
      </w:r>
    </w:p>
    <w:p w:rsidR="00304958" w:rsidRDefault="00304958" w:rsidP="00304958">
      <w:pPr>
        <w:ind w:firstLineChars="200" w:firstLine="420"/>
        <w:jc w:val="left"/>
      </w:pPr>
      <w:r>
        <w:t>b</w:t>
      </w:r>
      <w:r>
        <w:t>、</w:t>
      </w:r>
      <w:r>
        <w:t>Notify</w:t>
      </w:r>
      <w:r>
        <w:t>显示第三方通知人，一般是货代公司或者</w:t>
      </w:r>
      <w:r>
        <w:t>CONSIGNEE</w:t>
      </w:r>
      <w:r>
        <w:t>的代理；</w:t>
      </w:r>
    </w:p>
    <w:p w:rsidR="00304958" w:rsidRDefault="00304958" w:rsidP="00304958">
      <w:pPr>
        <w:ind w:firstLineChars="200" w:firstLine="420"/>
        <w:jc w:val="left"/>
      </w:pPr>
      <w:r>
        <w:t>c</w:t>
      </w:r>
      <w:r>
        <w:t>、显示真实的发货人和真实收货人；</w:t>
      </w:r>
    </w:p>
    <w:p w:rsidR="00304958" w:rsidRDefault="00304958" w:rsidP="00304958">
      <w:pPr>
        <w:ind w:firstLineChars="200" w:firstLine="420"/>
        <w:jc w:val="left"/>
      </w:pPr>
      <w:r>
        <w:t>d</w:t>
      </w:r>
      <w:r>
        <w:t>、品名不可以显示总称，要显示详细的货品名称；</w:t>
      </w:r>
    </w:p>
    <w:p w:rsidR="00304958" w:rsidRDefault="00304958" w:rsidP="00304958">
      <w:pPr>
        <w:ind w:firstLineChars="200" w:firstLine="420"/>
        <w:jc w:val="left"/>
      </w:pPr>
      <w:r>
        <w:t>e</w:t>
      </w:r>
      <w:r>
        <w:t>、件数：要求显示详细的件数，例如：</w:t>
      </w:r>
      <w:r>
        <w:t>1PALLET</w:t>
      </w:r>
      <w:r>
        <w:t>里面有</w:t>
      </w:r>
      <w:r>
        <w:t>50</w:t>
      </w:r>
      <w:r>
        <w:t>箱货物；</w:t>
      </w:r>
    </w:p>
    <w:p w:rsidR="00304958" w:rsidRDefault="00304958" w:rsidP="00304958">
      <w:pPr>
        <w:ind w:firstLineChars="200" w:firstLine="420"/>
        <w:jc w:val="left"/>
      </w:pPr>
      <w:r>
        <w:t>f</w:t>
      </w:r>
      <w:r>
        <w:t>、提单要显示商品的原产地。</w:t>
      </w:r>
    </w:p>
    <w:p w:rsidR="00304958" w:rsidRDefault="00304958" w:rsidP="00304958">
      <w:pPr>
        <w:ind w:firstLineChars="200" w:firstLine="420"/>
        <w:jc w:val="left"/>
      </w:pPr>
      <w:r>
        <w:t>5</w:t>
      </w:r>
      <w:r>
        <w:t>、智</w:t>
      </w:r>
      <w:r>
        <w:t xml:space="preserve"> </w:t>
      </w:r>
      <w:r>
        <w:t>利</w:t>
      </w:r>
    </w:p>
    <w:p w:rsidR="00304958" w:rsidRDefault="00304958" w:rsidP="00304958">
      <w:pPr>
        <w:ind w:firstLineChars="200" w:firstLine="420"/>
        <w:jc w:val="left"/>
      </w:pPr>
      <w:r>
        <w:rPr>
          <w:rFonts w:hint="eastAsia"/>
        </w:rPr>
        <w:t>智利不接受电放提单，木包装要熏蒸。</w:t>
      </w:r>
    </w:p>
    <w:p w:rsidR="00304958" w:rsidRDefault="00304958" w:rsidP="00304958">
      <w:pPr>
        <w:ind w:firstLineChars="200" w:firstLine="420"/>
        <w:jc w:val="left"/>
      </w:pPr>
      <w:r>
        <w:t>6</w:t>
      </w:r>
      <w:r>
        <w:t>、巴</w:t>
      </w:r>
      <w:r>
        <w:t xml:space="preserve"> </w:t>
      </w:r>
      <w:r>
        <w:t>拿</w:t>
      </w:r>
      <w:r>
        <w:t xml:space="preserve"> </w:t>
      </w:r>
      <w:r>
        <w:t>马</w:t>
      </w:r>
    </w:p>
    <w:p w:rsidR="00304958" w:rsidRDefault="00304958" w:rsidP="00304958">
      <w:pPr>
        <w:ind w:firstLineChars="200" w:firstLine="420"/>
        <w:jc w:val="left"/>
      </w:pPr>
      <w:r>
        <w:t>a</w:t>
      </w:r>
      <w:r>
        <w:t>、不接受电放提单，木包装要熏蒸，要提供装箱单和发票；</w:t>
      </w:r>
    </w:p>
    <w:p w:rsidR="00304958" w:rsidRDefault="00304958" w:rsidP="00304958">
      <w:pPr>
        <w:ind w:firstLineChars="200" w:firstLine="420"/>
        <w:jc w:val="left"/>
      </w:pPr>
      <w:r>
        <w:t>b</w:t>
      </w:r>
      <w:r>
        <w:t>、经科隆自由贸易区中转，去巴拿马的货物</w:t>
      </w:r>
      <w:r>
        <w:t>,</w:t>
      </w:r>
      <w:r>
        <w:t>必须是可以重叠堆放及可以叉车作业的，单件重量不能超过</w:t>
      </w:r>
      <w:r>
        <w:t>2000KGS</w:t>
      </w:r>
      <w:r>
        <w:t>。</w:t>
      </w:r>
    </w:p>
    <w:p w:rsidR="00304958" w:rsidRDefault="00304958" w:rsidP="00304958">
      <w:pPr>
        <w:ind w:firstLineChars="200" w:firstLine="420"/>
        <w:jc w:val="left"/>
      </w:pPr>
      <w:r>
        <w:t>7</w:t>
      </w:r>
      <w:r>
        <w:t>、哥伦比亚</w:t>
      </w:r>
    </w:p>
    <w:p w:rsidR="00304958" w:rsidRDefault="00304958" w:rsidP="00304958">
      <w:pPr>
        <w:ind w:firstLineChars="200" w:firstLine="420"/>
        <w:jc w:val="left"/>
      </w:pPr>
      <w:r>
        <w:rPr>
          <w:rFonts w:hint="eastAsia"/>
        </w:rPr>
        <w:t>提单上必须显示运费金额（用美元或欧元）。</w:t>
      </w:r>
    </w:p>
    <w:p w:rsidR="00304958" w:rsidRDefault="00304958" w:rsidP="00304958">
      <w:pPr>
        <w:ind w:firstLineChars="200" w:firstLine="420"/>
        <w:jc w:val="left"/>
      </w:pPr>
      <w:r>
        <w:t>8</w:t>
      </w:r>
      <w:r>
        <w:t>、印</w:t>
      </w:r>
      <w:r>
        <w:t xml:space="preserve"> </w:t>
      </w:r>
      <w:r>
        <w:t>度</w:t>
      </w:r>
    </w:p>
    <w:p w:rsidR="00304958" w:rsidRDefault="00304958" w:rsidP="00304958">
      <w:pPr>
        <w:ind w:firstLineChars="200" w:firstLine="420"/>
        <w:jc w:val="left"/>
      </w:pPr>
      <w:r>
        <w:rPr>
          <w:rFonts w:hint="eastAsia"/>
        </w:rPr>
        <w:t>无论</w:t>
      </w:r>
      <w:r>
        <w:t>FOB</w:t>
      </w:r>
      <w:r>
        <w:t>或</w:t>
      </w:r>
      <w:r>
        <w:t xml:space="preserve">CIF </w:t>
      </w:r>
      <w:r>
        <w:t>条件下，无论提单是否</w:t>
      </w:r>
      <w:r>
        <w:t>“TOORDER OF SHIPPER"</w:t>
      </w:r>
      <w:r>
        <w:t>（指示提单），无论提单是否在你手上，印度方面都可不付款并技术合法，在进口申报的</w:t>
      </w:r>
      <w:r>
        <w:t xml:space="preserve">BILL OFENTRY </w:t>
      </w:r>
      <w:r>
        <w:t>（进口申报舱单）及</w:t>
      </w:r>
      <w:r>
        <w:t>IGM</w:t>
      </w:r>
      <w:r>
        <w:t>（进口货物舱单）上只要显示了印度客户的名字，你已经失去货权，无论提单是否在你手上，所以一定要尽可能</w:t>
      </w:r>
      <w:r>
        <w:t>100%</w:t>
      </w:r>
      <w:r>
        <w:t>预付。</w:t>
      </w:r>
    </w:p>
    <w:p w:rsidR="00304958" w:rsidRDefault="00304958" w:rsidP="00304958">
      <w:pPr>
        <w:ind w:firstLineChars="200" w:firstLine="420"/>
        <w:jc w:val="left"/>
      </w:pPr>
      <w:r>
        <w:t>9</w:t>
      </w:r>
      <w:r>
        <w:t>、俄</w:t>
      </w:r>
      <w:r>
        <w:t xml:space="preserve"> </w:t>
      </w:r>
      <w:r>
        <w:t>罗</w:t>
      </w:r>
      <w:r>
        <w:t xml:space="preserve"> </w:t>
      </w:r>
      <w:r>
        <w:t>斯</w:t>
      </w:r>
    </w:p>
    <w:p w:rsidR="00304958" w:rsidRDefault="00304958" w:rsidP="00304958">
      <w:pPr>
        <w:ind w:firstLineChars="200" w:firstLine="420"/>
        <w:jc w:val="left"/>
      </w:pPr>
      <w:r>
        <w:t>a</w:t>
      </w:r>
      <w:r>
        <w:t>、付款一定要及时，或者双方是长期合作，否则建议先打款！或者要预付</w:t>
      </w:r>
      <w:r>
        <w:t>75%</w:t>
      </w:r>
      <w:r>
        <w:t>以上；</w:t>
      </w:r>
    </w:p>
    <w:p w:rsidR="00304958" w:rsidRDefault="00304958" w:rsidP="00304958">
      <w:pPr>
        <w:ind w:firstLineChars="200" w:firstLine="420"/>
        <w:jc w:val="left"/>
      </w:pPr>
      <w:r>
        <w:t>b</w:t>
      </w:r>
      <w:r>
        <w:t>、货物到港后一定要催客人付款和催客人提货！否则货物到港后，没有人提货被海关把货黑掉的，或者是你要交高昂的费用同时客人通过关系可以搞无单放货，这个市场有的时候是有理也说不清的；</w:t>
      </w:r>
    </w:p>
    <w:p w:rsidR="00304958" w:rsidRDefault="00304958" w:rsidP="00304958">
      <w:pPr>
        <w:ind w:firstLineChars="200" w:firstLine="420"/>
        <w:jc w:val="left"/>
      </w:pPr>
      <w:r>
        <w:t>c</w:t>
      </w:r>
      <w:r>
        <w:t>、不管是预付，还是提货，还是回尾款，都要催。</w:t>
      </w:r>
    </w:p>
    <w:p w:rsidR="00304958" w:rsidRDefault="00304958" w:rsidP="00304958">
      <w:pPr>
        <w:ind w:firstLineChars="200" w:firstLine="420"/>
        <w:jc w:val="left"/>
      </w:pPr>
      <w:r>
        <w:t>10</w:t>
      </w:r>
      <w:r>
        <w:t>、肯</w:t>
      </w:r>
      <w:r>
        <w:t xml:space="preserve"> </w:t>
      </w:r>
      <w:r>
        <w:t>尼</w:t>
      </w:r>
      <w:r>
        <w:t xml:space="preserve"> </w:t>
      </w:r>
      <w:r>
        <w:t>亚</w:t>
      </w:r>
    </w:p>
    <w:p w:rsidR="00304958" w:rsidRDefault="00304958" w:rsidP="00304958">
      <w:pPr>
        <w:ind w:firstLineChars="200" w:firstLine="420"/>
        <w:jc w:val="left"/>
      </w:pPr>
      <w:r>
        <w:rPr>
          <w:rFonts w:hint="eastAsia"/>
        </w:rPr>
        <w:t>肯尼亚标准局（</w:t>
      </w:r>
      <w:r>
        <w:t>KEBS</w:t>
      </w:r>
      <w:r>
        <w:t>）于</w:t>
      </w:r>
      <w:r>
        <w:t>2015</w:t>
      </w:r>
      <w:r>
        <w:t>年</w:t>
      </w:r>
      <w:r>
        <w:t>9</w:t>
      </w:r>
      <w:r>
        <w:t>月</w:t>
      </w:r>
      <w:r>
        <w:t>29</w:t>
      </w:r>
      <w:r>
        <w:t>日开始实施出口前标准符合性验证计划。因此，从</w:t>
      </w:r>
      <w:r>
        <w:t>2005</w:t>
      </w:r>
      <w:r>
        <w:t>年起开始采用</w:t>
      </w:r>
      <w:r>
        <w:t>PVOC</w:t>
      </w:r>
      <w:r>
        <w:t>这种出货前验证的方式。</w:t>
      </w:r>
      <w:r>
        <w:t>PVOC</w:t>
      </w:r>
      <w:r>
        <w:t>目录内的产品必须在出货前获得符合性（</w:t>
      </w:r>
      <w:r>
        <w:t>CoC</w:t>
      </w:r>
      <w:r>
        <w:t>），</w:t>
      </w:r>
      <w:r>
        <w:t>CoC</w:t>
      </w:r>
      <w:r>
        <w:t>是肯尼亚强制性的海关清关文件，没有该证，货物抵达肯尼亚港口后将被拒绝入关。</w:t>
      </w:r>
    </w:p>
    <w:p w:rsidR="00304958" w:rsidRDefault="00304958" w:rsidP="00304958">
      <w:pPr>
        <w:ind w:firstLineChars="200" w:firstLine="420"/>
        <w:jc w:val="left"/>
      </w:pPr>
      <w:r>
        <w:t>11</w:t>
      </w:r>
      <w:r>
        <w:t>、埃</w:t>
      </w:r>
      <w:r>
        <w:t xml:space="preserve"> </w:t>
      </w:r>
      <w:r>
        <w:t>及</w:t>
      </w:r>
    </w:p>
    <w:p w:rsidR="00304958" w:rsidRDefault="00304958" w:rsidP="00304958">
      <w:pPr>
        <w:ind w:firstLineChars="200" w:firstLine="420"/>
        <w:jc w:val="left"/>
      </w:pPr>
      <w:r>
        <w:t>a</w:t>
      </w:r>
      <w:r>
        <w:t>、商检局实行转运前检验监装工作；</w:t>
      </w:r>
    </w:p>
    <w:p w:rsidR="00304958" w:rsidRDefault="00304958" w:rsidP="00304958">
      <w:pPr>
        <w:ind w:firstLineChars="200" w:firstLine="420"/>
        <w:jc w:val="left"/>
      </w:pPr>
      <w:r>
        <w:t>b</w:t>
      </w:r>
      <w:r>
        <w:t>、无论是否法定要求商检，都需要客户提供换证凭单或者凭条、正式报检委托书、箱单、发票、合同；</w:t>
      </w:r>
    </w:p>
    <w:p w:rsidR="00304958" w:rsidRDefault="00304958" w:rsidP="00304958">
      <w:pPr>
        <w:ind w:firstLineChars="200" w:firstLine="420"/>
        <w:jc w:val="left"/>
      </w:pPr>
      <w:r>
        <w:t>c</w:t>
      </w:r>
      <w:r>
        <w:t>、凭换证凭条（单）到商检局办理通关单工作（法定商检的可以提前拿到通关单），然后与商检局商检人员预约具体时间到仓库进行监装。（提前几天预约需到当地商检局咨询）</w:t>
      </w:r>
    </w:p>
    <w:p w:rsidR="00304958" w:rsidRDefault="00304958" w:rsidP="00304958">
      <w:pPr>
        <w:ind w:firstLineChars="200" w:firstLine="420"/>
        <w:jc w:val="left"/>
      </w:pPr>
      <w:r>
        <w:t>d</w:t>
      </w:r>
      <w:r>
        <w:t>、商检局人员到仓库后，会先将空箱拍照，然后对每一票货物进行箱数的核对，核对一票装箱一票，并且拍照一票，直到全部装完，再到商检局换通关单，然后才可以安排报关；</w:t>
      </w:r>
    </w:p>
    <w:p w:rsidR="00304958" w:rsidRDefault="00304958" w:rsidP="00304958">
      <w:pPr>
        <w:ind w:firstLineChars="200" w:firstLine="420"/>
        <w:jc w:val="left"/>
      </w:pPr>
      <w:r>
        <w:t>e</w:t>
      </w:r>
      <w:r>
        <w:t>、通关后的大概</w:t>
      </w:r>
      <w:r>
        <w:t>5</w:t>
      </w:r>
      <w:r>
        <w:t>个工作日，到商检局领取目的港清关装运前检验证，国外客户凭此证才可以在目的港办理清关工作；</w:t>
      </w:r>
    </w:p>
    <w:p w:rsidR="00304958" w:rsidRDefault="00304958" w:rsidP="00304958">
      <w:pPr>
        <w:ind w:firstLineChars="200" w:firstLine="420"/>
        <w:jc w:val="left"/>
      </w:pPr>
      <w:r>
        <w:t>f</w:t>
      </w:r>
      <w:r>
        <w:t>、出口到埃及的所有货物，其相应单据（产地证和发票）必须到埃及驻华使馆进行使馆认证，盖章后的单据和装运前检验证才能在埃及目的港进行清关提货，使馆认可在报关后或者出口数据确定后进行；</w:t>
      </w:r>
    </w:p>
    <w:p w:rsidR="00304958" w:rsidRDefault="00304958" w:rsidP="00304958">
      <w:pPr>
        <w:ind w:firstLineChars="200" w:firstLine="420"/>
        <w:jc w:val="left"/>
      </w:pPr>
      <w:r>
        <w:t>g</w:t>
      </w:r>
      <w:r>
        <w:t>、埃及使馆认证大概</w:t>
      </w:r>
      <w:r>
        <w:t>3-7</w:t>
      </w:r>
      <w:r>
        <w:t>个工作日左右，办理装运前检验证大概</w:t>
      </w:r>
      <w:r>
        <w:t>5</w:t>
      </w:r>
      <w:r>
        <w:t>个工作日，其他报关、商检可咨询当地官方，市场人员谈客户时务必留出自己安全范围内时间来相应操作。</w:t>
      </w:r>
    </w:p>
    <w:p w:rsidR="00304958" w:rsidRDefault="00304958" w:rsidP="00304958">
      <w:pPr>
        <w:ind w:firstLineChars="200" w:firstLine="420"/>
        <w:jc w:val="left"/>
      </w:pPr>
      <w:r>
        <w:t>12</w:t>
      </w:r>
      <w:r>
        <w:t>、巴基斯坦</w:t>
      </w:r>
    </w:p>
    <w:p w:rsidR="00304958" w:rsidRDefault="00304958" w:rsidP="00304958">
      <w:pPr>
        <w:ind w:firstLineChars="200" w:firstLine="420"/>
        <w:jc w:val="left"/>
      </w:pPr>
      <w:r>
        <w:rPr>
          <w:rFonts w:hint="eastAsia"/>
        </w:rPr>
        <w:t>卡拉奇港务局规定：对进口纸袋包装的炭粉、石墨粉、二氧化镁及其它染料等，必须打托盘或适当装箱，否则不予卸货。另外，巴基斯坦不接受挂印度、南非、以色列、韩国和台湾旗的船舶靠港。</w:t>
      </w:r>
    </w:p>
    <w:p w:rsidR="00304958" w:rsidRDefault="00304958" w:rsidP="00304958">
      <w:pPr>
        <w:ind w:firstLineChars="200" w:firstLine="420"/>
        <w:jc w:val="left"/>
      </w:pPr>
      <w:r>
        <w:t>13</w:t>
      </w:r>
      <w:r>
        <w:t>、沙特阿拉伯</w:t>
      </w:r>
    </w:p>
    <w:p w:rsidR="00304958" w:rsidRDefault="00304958" w:rsidP="00304958">
      <w:pPr>
        <w:ind w:firstLineChars="200" w:firstLine="420"/>
        <w:jc w:val="left"/>
      </w:pPr>
      <w:r>
        <w:rPr>
          <w:rFonts w:hint="eastAsia"/>
        </w:rPr>
        <w:t>沙特政府规定所有运输到沙特的货物不准经亚丁转船。</w:t>
      </w:r>
    </w:p>
    <w:p w:rsidR="00304958" w:rsidRDefault="00304958" w:rsidP="00304958">
      <w:pPr>
        <w:ind w:firstLineChars="200" w:firstLine="420"/>
        <w:jc w:val="left"/>
      </w:pPr>
      <w:r>
        <w:t>14</w:t>
      </w:r>
      <w:r>
        <w:t>、阿拉伯联合酋长国</w:t>
      </w:r>
    </w:p>
    <w:p w:rsidR="00304958" w:rsidRDefault="00304958" w:rsidP="00304958">
      <w:pPr>
        <w:ind w:firstLineChars="200" w:firstLine="420"/>
        <w:jc w:val="left"/>
      </w:pPr>
      <w:r>
        <w:rPr>
          <w:rFonts w:hint="eastAsia"/>
        </w:rPr>
        <w:t>迪拜和阿布扎比港卫生当局规定凡进口食品，必须注明失效期，并随船带有卫生健康说明书，否则港方不予卸货。</w:t>
      </w:r>
    </w:p>
    <w:p w:rsidR="00304958" w:rsidRDefault="00304958" w:rsidP="00304958">
      <w:pPr>
        <w:ind w:firstLineChars="200" w:firstLine="420"/>
        <w:jc w:val="left"/>
      </w:pPr>
      <w:r>
        <w:t>15</w:t>
      </w:r>
      <w:r>
        <w:t>、马尔代夫</w:t>
      </w:r>
    </w:p>
    <w:p w:rsidR="00304958" w:rsidRDefault="00304958" w:rsidP="00304958">
      <w:pPr>
        <w:ind w:firstLineChars="200" w:firstLine="420"/>
        <w:jc w:val="left"/>
      </w:pPr>
      <w:r>
        <w:t>a</w:t>
      </w:r>
      <w:r>
        <w:t>、未经国内事务部允许，不准进口各种毒品和硫酸、硝酸盐、危险动物等。</w:t>
      </w:r>
    </w:p>
    <w:p w:rsidR="00304958" w:rsidRDefault="00304958" w:rsidP="00304958">
      <w:pPr>
        <w:ind w:firstLineChars="200" w:firstLine="420"/>
        <w:jc w:val="left"/>
      </w:pPr>
      <w:r>
        <w:t>b</w:t>
      </w:r>
      <w:r>
        <w:t>、未经对外事务部允许，不准进口酒精饮料、狗、猪或猪肉、雕像等。</w:t>
      </w:r>
    </w:p>
    <w:p w:rsidR="00304958" w:rsidRDefault="00304958" w:rsidP="00304958">
      <w:pPr>
        <w:ind w:firstLineChars="200" w:firstLine="420"/>
        <w:jc w:val="left"/>
      </w:pPr>
      <w:r>
        <w:t>16</w:t>
      </w:r>
      <w:r>
        <w:t>、加</w:t>
      </w:r>
      <w:r>
        <w:t xml:space="preserve"> </w:t>
      </w:r>
      <w:r>
        <w:t>拿</w:t>
      </w:r>
      <w:r>
        <w:t xml:space="preserve"> </w:t>
      </w:r>
      <w:r>
        <w:t>大</w:t>
      </w:r>
    </w:p>
    <w:p w:rsidR="00304958" w:rsidRDefault="00304958" w:rsidP="00304958">
      <w:pPr>
        <w:ind w:firstLineChars="200" w:firstLine="420"/>
        <w:jc w:val="left"/>
      </w:pPr>
      <w:r>
        <w:rPr>
          <w:rFonts w:hint="eastAsia"/>
        </w:rPr>
        <w:t>去该国东岸的货物，冬季交货最好在哈利法克斯和圣约翰斯，因为这两个港口不受冰冻影响。</w:t>
      </w:r>
    </w:p>
    <w:p w:rsidR="00304958" w:rsidRDefault="00304958" w:rsidP="00304958">
      <w:pPr>
        <w:ind w:firstLineChars="200" w:firstLine="420"/>
        <w:jc w:val="left"/>
      </w:pPr>
      <w:r>
        <w:t>17</w:t>
      </w:r>
      <w:r>
        <w:t>、阿</w:t>
      </w:r>
      <w:r>
        <w:t xml:space="preserve"> </w:t>
      </w:r>
      <w:r>
        <w:t>根</w:t>
      </w:r>
      <w:r>
        <w:t xml:space="preserve"> </w:t>
      </w:r>
      <w:r>
        <w:t>廷</w:t>
      </w:r>
    </w:p>
    <w:p w:rsidR="00304958" w:rsidRDefault="00304958" w:rsidP="00304958">
      <w:pPr>
        <w:ind w:firstLineChars="200" w:firstLine="420"/>
        <w:jc w:val="left"/>
      </w:pPr>
      <w:r>
        <w:rPr>
          <w:rFonts w:hint="eastAsia"/>
        </w:rPr>
        <w:t>阿根廷法律规定收货人遗失提单必须向海关申报，经海关同意后由船公司或由船公司委托代理签发另一套提单，同时向有关机构递交一份声明认定原始提单失效。</w:t>
      </w:r>
    </w:p>
    <w:p w:rsidR="00304958" w:rsidRDefault="00304958" w:rsidP="00304958">
      <w:pPr>
        <w:ind w:firstLineChars="200" w:firstLine="420"/>
        <w:jc w:val="left"/>
      </w:pPr>
      <w:r>
        <w:t>18</w:t>
      </w:r>
      <w:r>
        <w:t>、坦桑尼亚</w:t>
      </w:r>
    </w:p>
    <w:p w:rsidR="00304958" w:rsidRDefault="00304958" w:rsidP="00304958">
      <w:pPr>
        <w:ind w:firstLineChars="200" w:firstLine="420"/>
        <w:jc w:val="left"/>
      </w:pPr>
      <w:r>
        <w:rPr>
          <w:rFonts w:hint="eastAsia"/>
        </w:rPr>
        <w:t>坦桑尼亚港务局规定凡运往达累斯萨拉姆港交给坦桑尼亚或转运到赞比亚、扎伊尔、卢旺达和布隆迪等国的货物，需在包装上显著位置刷上不同颜色的十字标志，以便分类分，否则船方将收取货物分类费。</w:t>
      </w:r>
    </w:p>
    <w:p w:rsidR="00304958" w:rsidRDefault="00304958" w:rsidP="00304958">
      <w:pPr>
        <w:ind w:firstLineChars="200" w:firstLine="420"/>
        <w:jc w:val="left"/>
      </w:pPr>
      <w:r>
        <w:t>19</w:t>
      </w:r>
      <w:r>
        <w:t>、吉</w:t>
      </w:r>
      <w:r>
        <w:t xml:space="preserve"> </w:t>
      </w:r>
      <w:r>
        <w:t>布</w:t>
      </w:r>
      <w:r>
        <w:t xml:space="preserve"> </w:t>
      </w:r>
      <w:r>
        <w:t>提</w:t>
      </w:r>
    </w:p>
    <w:p w:rsidR="00304958" w:rsidRDefault="00304958" w:rsidP="00304958">
      <w:pPr>
        <w:ind w:firstLineChars="200" w:firstLine="420"/>
        <w:jc w:val="left"/>
      </w:pPr>
      <w:r>
        <w:rPr>
          <w:rFonts w:hint="eastAsia"/>
        </w:rPr>
        <w:t>吉布提港口规定在该港转运的货物，所有文件及包装唛头上应明确填写最终目的港，如</w:t>
      </w:r>
      <w:r>
        <w:t>WITH TRANSHIP-MENT TOHOOEIDAH</w:t>
      </w:r>
      <w:r>
        <w:t>，但必须注意，不能将上述内容填在提单目的港一栏内，而只能在头上或提单其它空白处表明，否则海关将视作吉布提本港货，而且要收货人交付进口税后才放行。</w:t>
      </w:r>
    </w:p>
    <w:p w:rsidR="00304958" w:rsidRDefault="00304958" w:rsidP="00304958">
      <w:pPr>
        <w:ind w:firstLineChars="200" w:firstLine="420"/>
        <w:jc w:val="left"/>
      </w:pPr>
      <w:r>
        <w:t>20</w:t>
      </w:r>
      <w:r>
        <w:t>、肯</w:t>
      </w:r>
      <w:r>
        <w:t xml:space="preserve"> </w:t>
      </w:r>
      <w:r>
        <w:t>尼</w:t>
      </w:r>
      <w:r>
        <w:t xml:space="preserve"> </w:t>
      </w:r>
      <w:r>
        <w:t>亚</w:t>
      </w:r>
    </w:p>
    <w:p w:rsidR="00304958" w:rsidRDefault="00304958" w:rsidP="00304958">
      <w:pPr>
        <w:ind w:firstLineChars="200" w:firstLine="420"/>
        <w:jc w:val="left"/>
      </w:pPr>
      <w:r>
        <w:rPr>
          <w:rFonts w:hint="eastAsia"/>
        </w:rPr>
        <w:t>肯尼亚政府规定凡对肯尼亚出口货物均需在肯尼亚的保险公司投保。不接受</w:t>
      </w:r>
      <w:r>
        <w:t>CIF</w:t>
      </w:r>
      <w:r>
        <w:t>条款。</w:t>
      </w:r>
    </w:p>
    <w:p w:rsidR="00304958" w:rsidRDefault="00304958" w:rsidP="00304958">
      <w:pPr>
        <w:ind w:firstLineChars="200" w:firstLine="420"/>
        <w:jc w:val="left"/>
      </w:pPr>
      <w:r>
        <w:t>21</w:t>
      </w:r>
      <w:r>
        <w:t>、科特迪瓦</w:t>
      </w:r>
    </w:p>
    <w:p w:rsidR="00304958" w:rsidRDefault="00304958" w:rsidP="00304958">
      <w:pPr>
        <w:ind w:firstLineChars="200" w:firstLine="420"/>
        <w:jc w:val="left"/>
      </w:pPr>
      <w:r>
        <w:t>a</w:t>
      </w:r>
      <w:r>
        <w:t>、提单和舱单所列货物名称应具体详细，不能以货类代替。如不按上述规定办理，承运人为此产生的海关罚款将由托运人承担；</w:t>
      </w:r>
    </w:p>
    <w:p w:rsidR="00304958" w:rsidRDefault="00304958" w:rsidP="00304958">
      <w:pPr>
        <w:ind w:firstLineChars="200" w:firstLine="420"/>
        <w:jc w:val="left"/>
      </w:pPr>
      <w:r>
        <w:t>b</w:t>
      </w:r>
      <w:r>
        <w:t>、经阿比让过境去马里、布基纳法索等内陆国家的货物，提单和船务单据及货物运输包装上，均需注明</w:t>
      </w:r>
      <w:r>
        <w:t>”</w:t>
      </w:r>
      <w:r>
        <w:t>科特迪瓦过境</w:t>
      </w:r>
      <w:r>
        <w:t>”</w:t>
      </w:r>
      <w:r>
        <w:t>才能免税，否则要征收附加税。</w:t>
      </w:r>
    </w:p>
    <w:p w:rsidR="00304958" w:rsidRDefault="00304958" w:rsidP="00304958">
      <w:pPr>
        <w:ind w:firstLineChars="200" w:firstLine="420"/>
        <w:jc w:val="left"/>
      </w:pPr>
      <w:r>
        <w:t>22</w:t>
      </w:r>
      <w:r>
        <w:t>、尼日利亚</w:t>
      </w:r>
    </w:p>
    <w:p w:rsidR="00304958" w:rsidRDefault="00304958" w:rsidP="00304958">
      <w:pPr>
        <w:ind w:firstLineChars="200" w:firstLine="420"/>
        <w:jc w:val="left"/>
      </w:pPr>
      <w:r>
        <w:rPr>
          <w:rFonts w:hint="eastAsia"/>
        </w:rPr>
        <w:t>为防止不法商人套汇，尼日利亚中央管理部规定，所有进口货物发出前需经瑞士通用公证行分支代理机构检验合格，取得”</w:t>
      </w:r>
      <w:r>
        <w:t>CLEAN REPORTOF FINDINGS”</w:t>
      </w:r>
      <w:r>
        <w:t>，收货人方可清关提货。</w:t>
      </w:r>
    </w:p>
    <w:p w:rsidR="00304958" w:rsidRDefault="00304958" w:rsidP="00304958">
      <w:pPr>
        <w:ind w:firstLineChars="200" w:firstLine="420"/>
        <w:jc w:val="left"/>
      </w:pPr>
      <w:r>
        <w:t>23</w:t>
      </w:r>
      <w:r>
        <w:t>、澳大利亚</w:t>
      </w:r>
    </w:p>
    <w:p w:rsidR="00304958" w:rsidRDefault="00304958" w:rsidP="00304958">
      <w:pPr>
        <w:ind w:firstLineChars="200" w:firstLine="420"/>
        <w:jc w:val="left"/>
      </w:pPr>
      <w:r>
        <w:rPr>
          <w:rFonts w:hint="eastAsia"/>
        </w:rPr>
        <w:t>澳大利亚港务局规定木箱包装货物进口时，其木材需经熏蒸处理，并将熏蒸证寄收货人。如无木材熏蒸证，木箱将被拆除烧毁，更换包装费用均由发货人负担。</w:t>
      </w:r>
    </w:p>
    <w:p w:rsidR="00304958" w:rsidRDefault="00304958" w:rsidP="00304958">
      <w:pPr>
        <w:ind w:firstLineChars="200" w:firstLine="420"/>
        <w:jc w:val="left"/>
      </w:pPr>
      <w:r>
        <w:t>24</w:t>
      </w:r>
      <w:r>
        <w:t>、新</w:t>
      </w:r>
      <w:r>
        <w:t xml:space="preserve"> </w:t>
      </w:r>
      <w:r>
        <w:t>西</w:t>
      </w:r>
      <w:r>
        <w:t xml:space="preserve"> </w:t>
      </w:r>
      <w:r>
        <w:t>兰</w:t>
      </w:r>
    </w:p>
    <w:p w:rsidR="00304958" w:rsidRDefault="00304958" w:rsidP="00304958">
      <w:pPr>
        <w:ind w:firstLineChars="200" w:firstLine="420"/>
        <w:jc w:val="left"/>
      </w:pPr>
      <w:r>
        <w:rPr>
          <w:rFonts w:hint="eastAsia"/>
        </w:rPr>
        <w:t>新西兰港务局规定集装箱的木质结构及箱内的木质包装物和垫箱木料等必须经过检疫处理后方可入境。</w:t>
      </w:r>
    </w:p>
    <w:p w:rsidR="00304958" w:rsidRDefault="00304958" w:rsidP="00304958">
      <w:pPr>
        <w:ind w:firstLineChars="200" w:firstLine="420"/>
        <w:jc w:val="left"/>
      </w:pPr>
      <w:r>
        <w:t>25</w:t>
      </w:r>
      <w:r>
        <w:t>、斐</w:t>
      </w:r>
      <w:r>
        <w:t xml:space="preserve"> </w:t>
      </w:r>
      <w:r>
        <w:t>济</w:t>
      </w:r>
    </w:p>
    <w:p w:rsidR="00304958" w:rsidRDefault="00304958" w:rsidP="00304958">
      <w:pPr>
        <w:ind w:firstLineChars="200" w:firstLine="420"/>
        <w:jc w:val="left"/>
      </w:pPr>
      <w:r>
        <w:rPr>
          <w:rFonts w:hint="eastAsia"/>
        </w:rPr>
        <w:t>斐济海关规定弹簧刀和旧衣服禁止进口。</w:t>
      </w:r>
    </w:p>
    <w:p w:rsidR="00304958" w:rsidRDefault="00304958" w:rsidP="00304958">
      <w:pPr>
        <w:ind w:firstLineChars="200" w:firstLine="420"/>
        <w:jc w:val="left"/>
      </w:pPr>
      <w:r>
        <w:t>26</w:t>
      </w:r>
      <w:r>
        <w:t>、伊</w:t>
      </w:r>
      <w:r>
        <w:t xml:space="preserve"> </w:t>
      </w:r>
      <w:r>
        <w:t>朗</w:t>
      </w:r>
    </w:p>
    <w:p w:rsidR="00304958" w:rsidRDefault="00304958" w:rsidP="00304958">
      <w:pPr>
        <w:ind w:firstLineChars="200" w:firstLine="420"/>
        <w:jc w:val="left"/>
      </w:pPr>
      <w:r>
        <w:rPr>
          <w:rFonts w:hint="eastAsia"/>
        </w:rPr>
        <w:t>伊朗税法第</w:t>
      </w:r>
      <w:r>
        <w:t>90</w:t>
      </w:r>
      <w:r>
        <w:t>款规定，在伊朗港口装货出口，不论其在何处支付运费，均按运费的</w:t>
      </w:r>
      <w:r>
        <w:t>50%</w:t>
      </w:r>
      <w:r>
        <w:t>征收运费税，进口货免征运费税。吉达和达曼港务局规定：</w:t>
      </w:r>
    </w:p>
    <w:p w:rsidR="00304958" w:rsidRDefault="00304958" w:rsidP="00304958">
      <w:pPr>
        <w:ind w:firstLineChars="200" w:firstLine="420"/>
        <w:jc w:val="left"/>
      </w:pPr>
      <w:r>
        <w:t>a</w:t>
      </w:r>
      <w:r>
        <w:t>、经往该二港的货物必须在装运港打托盘，集装箱货物要先打托盘后装箱；</w:t>
      </w:r>
    </w:p>
    <w:p w:rsidR="00304958" w:rsidRDefault="00304958" w:rsidP="00304958">
      <w:pPr>
        <w:ind w:firstLineChars="200" w:firstLine="420"/>
        <w:jc w:val="left"/>
      </w:pPr>
      <w:r>
        <w:t>b</w:t>
      </w:r>
      <w:r>
        <w:t>、货物文件各项内容必须详细。</w:t>
      </w:r>
    </w:p>
    <w:p w:rsidR="00304958" w:rsidRDefault="00304958" w:rsidP="00304958">
      <w:pPr>
        <w:ind w:firstLineChars="200" w:firstLine="420"/>
        <w:jc w:val="right"/>
      </w:pPr>
      <w:r>
        <w:rPr>
          <w:rFonts w:hint="eastAsia"/>
        </w:rPr>
        <w:t>搜狐网</w:t>
      </w:r>
      <w:r>
        <w:rPr>
          <w:rFonts w:hint="eastAsia"/>
        </w:rPr>
        <w:t>2021-01-20</w:t>
      </w:r>
    </w:p>
    <w:p w:rsidR="00304958" w:rsidRDefault="00304958" w:rsidP="003B6888">
      <w:pPr>
        <w:sectPr w:rsidR="00304958" w:rsidSect="003B6888">
          <w:type w:val="continuous"/>
          <w:pgSz w:w="11906" w:h="16838"/>
          <w:pgMar w:top="1644" w:right="1236" w:bottom="1418" w:left="1814" w:header="851" w:footer="907" w:gutter="0"/>
          <w:pgNumType w:start="1"/>
          <w:cols w:space="720"/>
          <w:docGrid w:type="lines" w:linePitch="341" w:charSpace="2373"/>
        </w:sectPr>
      </w:pPr>
    </w:p>
    <w:p w:rsidR="006A1FDF" w:rsidRDefault="006A1FDF"/>
    <w:sectPr w:rsidR="006A1F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4958"/>
    <w:rsid w:val="00304958"/>
    <w:rsid w:val="006A1F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49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49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480</Words>
  <Characters>2742</Characters>
  <Application>Microsoft Office Word</Application>
  <DocSecurity>0</DocSecurity>
  <Lines>22</Lines>
  <Paragraphs>6</Paragraphs>
  <ScaleCrop>false</ScaleCrop>
  <Company>Microsoft</Company>
  <LinksUpToDate>false</LinksUpToDate>
  <CharactersWithSpaces>3216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2022-09-09T01:12:00Z</dcterms:created>
</cp:coreProperties>
</file>