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555" w:rsidRDefault="00721555" w:rsidP="008E2B60">
      <w:pPr>
        <w:pStyle w:val="1"/>
      </w:pPr>
      <w:r w:rsidRPr="00152512">
        <w:rPr>
          <w:rFonts w:hint="eastAsia"/>
        </w:rPr>
        <w:t>五万多元遭黑客隔空盗窃</w:t>
      </w:r>
      <w:r w:rsidRPr="00152512">
        <w:t xml:space="preserve"> 360协警方打击新型网络犯罪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无需受害者回复任何短信，也无需银行卡中有余额，仅仅在受害者深夜熟睡时，诈骗分子就能隔空洗劫账户所有资金。近日，</w:t>
      </w:r>
      <w:r>
        <w:t>360</w:t>
      </w:r>
      <w:r>
        <w:t>协助深圳警方成功打掉了这个</w:t>
      </w:r>
      <w:r>
        <w:t>“</w:t>
      </w:r>
      <w:r>
        <w:t>午夜幽灵</w:t>
      </w:r>
      <w:r>
        <w:t>”</w:t>
      </w:r>
      <w:r>
        <w:t>电信诈骗团伙，抓获新加坡籍团伙头目、</w:t>
      </w:r>
      <w:r>
        <w:t>90</w:t>
      </w:r>
      <w:r>
        <w:t>后黑客等多名犯罪嫌疑人。</w:t>
      </w:r>
      <w:r>
        <w:t>3</w:t>
      </w:r>
      <w:r>
        <w:t>月</w:t>
      </w:r>
      <w:r>
        <w:t>21</w:t>
      </w:r>
      <w:r>
        <w:t>日案情通报会上，警方认定这是一起高科技、高智商、跨境、跨平台的新型电信网络诈骗，主犯利用毒品控制手下犯罪。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犯罪方式隐蔽性高</w:t>
      </w:r>
      <w:r>
        <w:t xml:space="preserve"> </w:t>
      </w:r>
      <w:r>
        <w:t>深夜下手难以察觉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t>月</w:t>
      </w:r>
      <w:r>
        <w:t>3</w:t>
      </w:r>
      <w:r>
        <w:t>日，深圳市民何先生报案称，自己手机被远程锁定，某电商平台账户在凌晨被盗刷。不法分子利用白条消费和信用贷款，把钱款通过银行卡转账和</w:t>
      </w:r>
      <w:r>
        <w:t>ATM</w:t>
      </w:r>
      <w:r>
        <w:t>机无卡提现窃取，造成何先生损失</w:t>
      </w:r>
      <w:r>
        <w:t>53000</w:t>
      </w:r>
      <w:r>
        <w:t>元。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经警方、</w:t>
      </w:r>
      <w:r>
        <w:t>360</w:t>
      </w:r>
      <w:r>
        <w:t>和中国移动调查分析，犯罪分子首先掌握了受害者网银四大件（姓名、身份证号、银行卡号、手机号），通过技术手段尝试盗取其手机云服务账号，由于受害者使用的密码较为简单，云服务账号最终被成功登陆。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之后，犯罪分子利用云服务“短信回复”功能回复绑定运营商副号业务的确认短信，使得受害者手机号成为犯罪分子的副号。再利用云服务“销毁资料”功能强迫受害者手机处于离网状态，接管受害者的短信验证码，就此掌握可盗刷资金的关键信息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调查发现，为了让受害者难以察觉，犯罪分子专挑深夜作案，整个过程不需要与受害者有任何接触，受害者也无需回复任何短信，防范十分困难。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事发后，</w:t>
      </w:r>
      <w:r>
        <w:t>360</w:t>
      </w:r>
      <w:r>
        <w:t>第一时间向何先生全额赔付损失，并立即对</w:t>
      </w:r>
      <w:r>
        <w:t>360 OS</w:t>
      </w:r>
      <w:r>
        <w:t>云服务进行安全升级，关闭</w:t>
      </w:r>
      <w:r>
        <w:t>“</w:t>
      </w:r>
      <w:r>
        <w:t>短信回复</w:t>
      </w:r>
      <w:r>
        <w:t>”</w:t>
      </w:r>
      <w:r>
        <w:t>功能，为</w:t>
      </w:r>
      <w:r>
        <w:t>“</w:t>
      </w:r>
      <w:r>
        <w:t>远程销毁资料</w:t>
      </w:r>
      <w:r>
        <w:t>”</w:t>
      </w:r>
      <w:r>
        <w:t>功能开启密码和短信验证码双重验证机制，彻底杜绝了风险隐患。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新加坡籍头目以毒品操控黑客作案</w:t>
      </w:r>
    </w:p>
    <w:p w:rsidR="00721555" w:rsidRDefault="00721555" w:rsidP="00721555">
      <w:pPr>
        <w:ind w:firstLineChars="200" w:firstLine="420"/>
      </w:pPr>
      <w:r>
        <w:t>2</w:t>
      </w:r>
      <w:r>
        <w:t>月</w:t>
      </w:r>
      <w:r>
        <w:t>26</w:t>
      </w:r>
      <w:r>
        <w:t>日晚，在多方摸排走访和</w:t>
      </w:r>
      <w:r>
        <w:t>360</w:t>
      </w:r>
      <w:r>
        <w:t>安全工程师的技术支持下，深圳警方在大连经济开发区和金州区先后抓获犯罪嫌疑人韩某（</w:t>
      </w:r>
      <w:r>
        <w:t>1978</w:t>
      </w:r>
      <w:r>
        <w:t>年、男、新加坡）、陈某（</w:t>
      </w:r>
      <w:r>
        <w:t>1990</w:t>
      </w:r>
      <w:r>
        <w:t>年、男、中国广西）、杨某（</w:t>
      </w:r>
      <w:r>
        <w:t>1975</w:t>
      </w:r>
      <w:r>
        <w:t>年、男、中国广西）。缴获笔记本电脑一台、作案手机若干部、</w:t>
      </w:r>
      <w:r>
        <w:t>20</w:t>
      </w:r>
      <w:r>
        <w:t>余张作案银行卡。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经查，新加坡籍犯罪嫌疑人韩某是该团伙头目，常年在中国大陆活动，他通过网络社交群获取大量公民姓名、身份证号码、银行卡号及捆绑的手机号等信息。据韩某交代，他常年在大连生活，并包养着一名情妇，生意失败后开始从事诈骗，从广西找来陈某和杨某做帮手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犯罪团伙中，陈某主要负责实施银行卡盗刷，研究各品牌智能手机和运营商业务；杨某则负责去</w:t>
      </w:r>
      <w:r>
        <w:t>ATM</w:t>
      </w:r>
      <w:r>
        <w:t>机取款，每次从取得的现金中分取</w:t>
      </w:r>
      <w:r>
        <w:t>20%</w:t>
      </w:r>
      <w:r>
        <w:t>的利益。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“陈某是一名</w:t>
      </w:r>
      <w:r>
        <w:t>90</w:t>
      </w:r>
      <w:r>
        <w:t>后黑客，技术很强，盗刷能否成功他起着至关重要的作用。</w:t>
      </w:r>
      <w:r>
        <w:t>”</w:t>
      </w:r>
      <w:r>
        <w:t>警方透露，韩某为让陈某心甘情愿为他卖命，长期用毒品对其进行控制。年纪尚轻的陈某被捕时，已被毒品侵蚀得无法自拔。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深圳警方透露，据陈某交代，当韩某让他攻击</w:t>
      </w:r>
      <w:r>
        <w:t>360</w:t>
      </w:r>
      <w:r>
        <w:t>用户时，他就意识到这次作案肯定是死路一条，</w:t>
      </w:r>
      <w:r>
        <w:t>360</w:t>
      </w:r>
      <w:r>
        <w:t>一定会全力配合警方破案。但是在毒品的诱惑下，陈某一步步走向了犯罪的深渊。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每个目标平均研究</w:t>
      </w:r>
      <w:r>
        <w:t>7</w:t>
      </w:r>
      <w:r>
        <w:t>小时</w:t>
      </w:r>
      <w:r>
        <w:t xml:space="preserve"> </w:t>
      </w:r>
      <w:r>
        <w:t>电信诈骗</w:t>
      </w:r>
      <w:r>
        <w:t>“</w:t>
      </w:r>
      <w:r>
        <w:t>老司机</w:t>
      </w:r>
      <w:r>
        <w:t>”</w:t>
      </w:r>
      <w:r>
        <w:t>遇</w:t>
      </w:r>
      <w:r>
        <w:t>360</w:t>
      </w:r>
      <w:r>
        <w:t>翻车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经初步审讯，警方发现此团伙对各家手机云服务的功能非常了解。去年</w:t>
      </w:r>
      <w:r>
        <w:t>11</w:t>
      </w:r>
      <w:r>
        <w:t>月起，陈某着手研究</w:t>
      </w:r>
      <w:r>
        <w:t>360 OS</w:t>
      </w:r>
      <w:r>
        <w:t>云服务，结合已掌握的网银四大件信息，企图寻找作案机会，经过</w:t>
      </w:r>
      <w:r>
        <w:t>2</w:t>
      </w:r>
      <w:r>
        <w:t>个多月的研究和测试后才开始作案。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而且，犯罪团伙选择作案目标非常谨慎，实施盗刷前，对每个作案目标各种信息的梳理研究</w:t>
      </w:r>
      <w:r>
        <w:rPr>
          <w:rFonts w:hint="eastAsia"/>
        </w:rPr>
        <w:lastRenderedPageBreak/>
        <w:t>时间平均达到</w:t>
      </w:r>
      <w:r>
        <w:t>7</w:t>
      </w:r>
      <w:r>
        <w:t>小时。犯罪团伙被抓时，还在测试另一知名国产手机品牌云服务的盗刷方式。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综合多方调查，警方认定这是一起依托于个人信息非法交易产业链，结合了手机云服务、运营商副号业务及互联网金融服务的高科技、高智商、跨平台、遥控式的新型电信网络诈骗犯罪。同时，团伙具备很强的反侦察能力，为躲避追查使用无线网卡作案，作案地点也经常变换，通常选择不需身份证登记的小旅馆居住。</w:t>
      </w:r>
    </w:p>
    <w:p w:rsidR="00721555" w:rsidRDefault="00721555" w:rsidP="00721555">
      <w:pPr>
        <w:ind w:firstLineChars="200" w:firstLine="420"/>
      </w:pPr>
      <w:r>
        <w:t>360</w:t>
      </w:r>
      <w:r>
        <w:t>公司高级副总裁张备表示，从这起案件不难看到，随着执法机关打击电信诈骗的力度增加，诈骗团伙也在变得越来越高度专业化，未来跨平台、跨厂商、跨业务链条的高度专业化分工的犯罪形态会越来越多。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“打击这种新型犯罪，只靠某一家厂商肯定不行，唯有依靠人民战争的策略，需要所有人的参与和努力。就像这次案件，在深圳公安统筹指挥下，</w:t>
      </w:r>
      <w:r>
        <w:t>360</w:t>
      </w:r>
      <w:r>
        <w:t>、中国移动等多方联手，才能配合警方完成案件调查取证及抓捕</w:t>
      </w:r>
      <w:r>
        <w:t>”</w:t>
      </w:r>
      <w:r>
        <w:t>，张备说。</w:t>
      </w:r>
    </w:p>
    <w:p w:rsidR="00721555" w:rsidRDefault="00721555" w:rsidP="00721555">
      <w:pPr>
        <w:ind w:firstLineChars="200" w:firstLine="420"/>
      </w:pPr>
      <w:r>
        <w:rPr>
          <w:rFonts w:hint="eastAsia"/>
        </w:rPr>
        <w:t>中国移动也表示，愿与社会各方一起努力，建立更加紧密的联动机制，完善跨行业、跨领域的协作治理体系，持续加大资源投入，不断优化技术手段，深入开展防范打击通讯信息诈骗工作，全力营造清朗健康的网络空间。</w:t>
      </w:r>
    </w:p>
    <w:p w:rsidR="00721555" w:rsidRDefault="00721555" w:rsidP="00721555">
      <w:pPr>
        <w:ind w:firstLineChars="200" w:firstLine="420"/>
        <w:jc w:val="right"/>
      </w:pPr>
      <w:r w:rsidRPr="00152512">
        <w:rPr>
          <w:rFonts w:hint="eastAsia"/>
        </w:rPr>
        <w:t>电科技</w:t>
      </w:r>
      <w:r>
        <w:rPr>
          <w:rFonts w:hint="eastAsia"/>
        </w:rPr>
        <w:t>2022-0</w:t>
      </w:r>
      <w:r w:rsidRPr="00152512">
        <w:t>3</w:t>
      </w:r>
      <w:r>
        <w:rPr>
          <w:rFonts w:hint="eastAsia"/>
        </w:rPr>
        <w:t>-</w:t>
      </w:r>
      <w:r w:rsidRPr="00152512">
        <w:t>21</w:t>
      </w:r>
    </w:p>
    <w:p w:rsidR="00721555" w:rsidRDefault="00721555" w:rsidP="00DA2BDB">
      <w:pPr>
        <w:sectPr w:rsidR="00721555" w:rsidSect="00DA2BD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D1B96" w:rsidRDefault="008D1B96"/>
    <w:sectPr w:rsidR="008D1B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21555"/>
    <w:rsid w:val="00721555"/>
    <w:rsid w:val="008D1B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215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215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1571</Characters>
  <Application>Microsoft Office Word</Application>
  <DocSecurity>0</DocSecurity>
  <Lines>13</Lines>
  <Paragraphs>3</Paragraphs>
  <ScaleCrop>false</ScaleCrop>
  <Company>微软中国</Company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2022-12-05T00:55:00Z</dcterms:created>
</cp:coreProperties>
</file>