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8B" w:rsidRDefault="0085538B">
      <w:pPr>
        <w:pStyle w:val="1"/>
        <w:rPr>
          <w:rFonts w:hint="eastAsia"/>
        </w:rPr>
      </w:pPr>
      <w:r>
        <w:rPr>
          <w:rFonts w:hint="eastAsia"/>
        </w:rPr>
        <w:t>汤阴菜园：全民招商促经济 搞好服务显担当</w:t>
      </w:r>
    </w:p>
    <w:p w:rsidR="0085538B" w:rsidRDefault="0085538B">
      <w:pPr>
        <w:ind w:firstLine="420"/>
        <w:jc w:val="left"/>
        <w:rPr>
          <w:rFonts w:hint="eastAsia"/>
        </w:rPr>
      </w:pPr>
      <w:r>
        <w:rPr>
          <w:rFonts w:hint="eastAsia"/>
        </w:rPr>
        <w:t>中小微企业是经济活力的来源，是吸纳就业的“主力军”，肩负着千千万万个家庭的民生需求。菜园镇党委、政府高度重视招商引资，利用村集体闲置、废弃的厂房等集体建设用地约</w:t>
      </w:r>
      <w:r>
        <w:rPr>
          <w:rFonts w:hint="eastAsia"/>
        </w:rPr>
        <w:t>47</w:t>
      </w:r>
      <w:r>
        <w:rPr>
          <w:rFonts w:hint="eastAsia"/>
        </w:rPr>
        <w:t>处，占地</w:t>
      </w:r>
      <w:r>
        <w:rPr>
          <w:rFonts w:hint="eastAsia"/>
        </w:rPr>
        <w:t>192.59</w:t>
      </w:r>
      <w:r>
        <w:rPr>
          <w:rFonts w:hint="eastAsia"/>
        </w:rPr>
        <w:t>亩，积极开展小微企业招商，盘活村集体闲置资源，强力推进村集体经济增加收入。</w:t>
      </w:r>
    </w:p>
    <w:p w:rsidR="0085538B" w:rsidRDefault="0085538B">
      <w:pPr>
        <w:ind w:firstLine="420"/>
        <w:jc w:val="left"/>
        <w:rPr>
          <w:rFonts w:hint="eastAsia"/>
        </w:rPr>
      </w:pPr>
      <w:r>
        <w:rPr>
          <w:rFonts w:hint="eastAsia"/>
        </w:rPr>
        <w:t>为进一步加大招商引资、项目建设工作力度，推动乡村振兴高质量发展，菜园镇积极拓宽招商渠道，创新招商方式，坚持“走出去”、“请进来”，从菜园镇镇情出发，出台了推动招商引资工作取得突破的纲领性文件《中共菜园镇委员会</w:t>
      </w:r>
      <w:r>
        <w:rPr>
          <w:rFonts w:hint="eastAsia"/>
        </w:rPr>
        <w:t xml:space="preserve"> </w:t>
      </w:r>
      <w:r>
        <w:rPr>
          <w:rFonts w:hint="eastAsia"/>
        </w:rPr>
        <w:t>菜园镇人民政府</w:t>
      </w:r>
      <w:r>
        <w:rPr>
          <w:rFonts w:hint="eastAsia"/>
        </w:rPr>
        <w:t xml:space="preserve"> </w:t>
      </w:r>
      <w:r>
        <w:rPr>
          <w:rFonts w:hint="eastAsia"/>
        </w:rPr>
        <w:t>关于进一步加大招商引资和项目建设工作的意见》，向全镇上下发出全员招商、全员上手大抓招商引资的动员力、战斗力、号召力，吹响了构建全民招商引资大格局的号角，在全镇引起群众的高度关注和强烈反响。各村通过农民夜校、智慧云广播、微信群等进行全民招商政策宣讲，认真梳理研究学习上级招商引资政策，营造招商人人有责的氛围，召唤五万八千名菜园人民招商的使命感和责任感。</w:t>
      </w:r>
    </w:p>
    <w:p w:rsidR="0085538B" w:rsidRDefault="0085538B">
      <w:pPr>
        <w:ind w:firstLine="420"/>
        <w:jc w:val="left"/>
        <w:rPr>
          <w:rFonts w:hint="eastAsia"/>
        </w:rPr>
      </w:pPr>
      <w:r>
        <w:rPr>
          <w:rFonts w:hint="eastAsia"/>
        </w:rPr>
        <w:t>2020</w:t>
      </w:r>
      <w:r>
        <w:rPr>
          <w:rFonts w:hint="eastAsia"/>
        </w:rPr>
        <w:t>年，菜园镇思想政策激励向招商引资倾斜，干部群众资源向招商引资聚集，寻求发展机遇，营造发展环境。目前，通过小微企业招商，菜园镇引进了科技含量高、经济效益好、成长性高的两家小微企业，分别是尚金寨村安阳华昊科技有限公司和南街村程鹏新材料有限公司，共吸收</w:t>
      </w:r>
      <w:r>
        <w:rPr>
          <w:rFonts w:hint="eastAsia"/>
        </w:rPr>
        <w:t>60</w:t>
      </w:r>
      <w:r>
        <w:rPr>
          <w:rFonts w:hint="eastAsia"/>
        </w:rPr>
        <w:t>多个农村剩余劳动力，增加了所在村附近村民的收入，培育了新税源。近期，菜园镇利用西街村废弃化工厂房，新引进一家投资</w:t>
      </w:r>
      <w:r>
        <w:rPr>
          <w:rFonts w:hint="eastAsia"/>
        </w:rPr>
        <w:t>1500</w:t>
      </w:r>
      <w:r>
        <w:rPr>
          <w:rFonts w:hint="eastAsia"/>
        </w:rPr>
        <w:t>万元的河南赛文医疗科技有限公司，占地</w:t>
      </w:r>
      <w:r>
        <w:rPr>
          <w:rFonts w:hint="eastAsia"/>
        </w:rPr>
        <w:t>5</w:t>
      </w:r>
      <w:r>
        <w:rPr>
          <w:rFonts w:hint="eastAsia"/>
        </w:rPr>
        <w:t>亩，总建筑面积</w:t>
      </w:r>
      <w:r>
        <w:rPr>
          <w:rFonts w:hint="eastAsia"/>
        </w:rPr>
        <w:t>2000</w:t>
      </w:r>
      <w:r>
        <w:rPr>
          <w:rFonts w:hint="eastAsia"/>
        </w:rPr>
        <w:t>平方米，目前正在建设中，项目投产后主要生产、销售消毒产品、一类、二类医疗器械等产品，可实现年收入</w:t>
      </w:r>
      <w:r>
        <w:rPr>
          <w:rFonts w:hint="eastAsia"/>
        </w:rPr>
        <w:t>5000</w:t>
      </w:r>
      <w:r>
        <w:rPr>
          <w:rFonts w:hint="eastAsia"/>
        </w:rPr>
        <w:t>万元，税收约</w:t>
      </w:r>
      <w:r>
        <w:rPr>
          <w:rFonts w:hint="eastAsia"/>
        </w:rPr>
        <w:t>500</w:t>
      </w:r>
      <w:r>
        <w:rPr>
          <w:rFonts w:hint="eastAsia"/>
        </w:rPr>
        <w:t>万元，安排就业不少于五十余人。</w:t>
      </w:r>
    </w:p>
    <w:p w:rsidR="0085538B" w:rsidRDefault="0085538B">
      <w:pPr>
        <w:ind w:firstLine="420"/>
        <w:jc w:val="left"/>
        <w:rPr>
          <w:rFonts w:hint="eastAsia"/>
        </w:rPr>
      </w:pPr>
      <w:r>
        <w:rPr>
          <w:rFonts w:hint="eastAsia"/>
        </w:rPr>
        <w:t>2020</w:t>
      </w:r>
      <w:r>
        <w:rPr>
          <w:rFonts w:hint="eastAsia"/>
        </w:rPr>
        <w:t>年受疫情冲击，不少企业特别是中小微企业困难凸显。</w:t>
      </w:r>
      <w:r>
        <w:rPr>
          <w:rFonts w:hint="eastAsia"/>
        </w:rPr>
        <w:t>2020</w:t>
      </w:r>
      <w:r>
        <w:rPr>
          <w:rFonts w:hint="eastAsia"/>
        </w:rPr>
        <w:t>年</w:t>
      </w:r>
      <w:r>
        <w:rPr>
          <w:rFonts w:hint="eastAsia"/>
        </w:rPr>
        <w:t>6</w:t>
      </w:r>
      <w:r>
        <w:rPr>
          <w:rFonts w:hint="eastAsia"/>
        </w:rPr>
        <w:t>月</w:t>
      </w:r>
      <w:r>
        <w:rPr>
          <w:rFonts w:hint="eastAsia"/>
        </w:rPr>
        <w:t>3</w:t>
      </w:r>
      <w:r>
        <w:rPr>
          <w:rFonts w:hint="eastAsia"/>
        </w:rPr>
        <w:t>日下午，菜园镇党委主要负责同志先后走访镇内三阳纺织、程鹏新型材料、华昊科技等小微企业，就当前企业复工复产、“六稳”“六保”工作进行调研。调研中，菜园镇党委主要负责同志每到一处都与企业负责人亲切交谈，详细了解企业运营发展情况及下一步发展规划，并深入生产车间，实地查看企业生产状况，同他们一起分析当前行业形势及存在的问题，研究解决办法和措施，鼓励企业坚定信心、勇于创新、发挥优势，做强主业，延伸产业链，提升核心竞争力。并再三叮嘱企业负责人，要严格落实企业疫情防控措施，要牢固树立生产安全红线意识、底线意识，把安全生产工作时刻放在心上，落实到行动中，要牢固树立“绿水青山就是金山银山”理念，坚决守住生态红线。</w:t>
      </w:r>
    </w:p>
    <w:p w:rsidR="0085538B" w:rsidRDefault="0085538B">
      <w:pPr>
        <w:ind w:firstLine="420"/>
        <w:jc w:val="left"/>
        <w:rPr>
          <w:rFonts w:hint="eastAsia"/>
        </w:rPr>
      </w:pPr>
      <w:r>
        <w:rPr>
          <w:rFonts w:hint="eastAsia"/>
        </w:rPr>
        <w:t>调研后，菜园镇党委主要负责同志表示，做好小微企业服务工作是抓好招商引资工作的后续保障。面对当前疫情防控和经济增长复杂严峻的形式，我们要对接企业发展现状，提供主动服务，针对企业面临问题，精准服务，对接相关优惠政策，规范服务；要坚持稳中求进工作总基调，准确识变、科学应变、主动求变、以变应变，统筹抓好“六保”“六稳”工作，稳住经济社会基本盘；要想方设法减轻要素成本、税费等负担，全力帮扶中小微企业渡过难关；要不断优化惠企助企服务，切实增强企业和群众的获得感；要切实解决企业难题，提升服务水平，营造良好的企业发展环境。</w:t>
      </w:r>
    </w:p>
    <w:p w:rsidR="0085538B" w:rsidRDefault="0085538B">
      <w:pPr>
        <w:jc w:val="right"/>
        <w:rPr>
          <w:rFonts w:hint="eastAsia"/>
        </w:rPr>
      </w:pPr>
      <w:r>
        <w:rPr>
          <w:rFonts w:hint="eastAsia"/>
        </w:rPr>
        <w:t>云上汤阴</w:t>
      </w:r>
      <w:r>
        <w:rPr>
          <w:rFonts w:hint="eastAsia"/>
        </w:rPr>
        <w:t>2020-06-06</w:t>
      </w:r>
    </w:p>
    <w:p w:rsidR="0085538B" w:rsidRDefault="0085538B" w:rsidP="00602512">
      <w:pPr>
        <w:sectPr w:rsidR="0085538B" w:rsidSect="00602512">
          <w:type w:val="continuous"/>
          <w:pgSz w:w="11906" w:h="16838"/>
          <w:pgMar w:top="1644" w:right="1236" w:bottom="1418" w:left="1814" w:header="851" w:footer="907" w:gutter="0"/>
          <w:pgNumType w:start="1"/>
          <w:cols w:space="720"/>
          <w:docGrid w:type="lines" w:linePitch="341" w:charSpace="2373"/>
        </w:sectPr>
      </w:pPr>
    </w:p>
    <w:p w:rsidR="0062729A" w:rsidRDefault="0062729A"/>
    <w:sectPr w:rsidR="006272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38B"/>
    <w:rsid w:val="0062729A"/>
    <w:rsid w:val="00855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53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5538B"/>
    <w:rPr>
      <w:rFonts w:ascii="黑体" w:eastAsia="黑体" w:hAnsi="宋体" w:cs="Times New Roman"/>
      <w:b/>
      <w:kern w:val="36"/>
      <w:sz w:val="32"/>
      <w:szCs w:val="32"/>
    </w:rPr>
  </w:style>
  <w:style w:type="paragraph" w:customStyle="1" w:styleId="Char2CharCharChar">
    <w:name w:val="Char2 Char Char Char"/>
    <w:basedOn w:val="a"/>
    <w:rsid w:val="0085538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2022-05-23T05:19:00Z</dcterms:created>
</cp:coreProperties>
</file>