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489" w:rsidRDefault="00B51489" w:rsidP="0037724D">
      <w:pPr>
        <w:pStyle w:val="1"/>
      </w:pPr>
      <w:r w:rsidRPr="0037724D">
        <w:rPr>
          <w:rFonts w:hint="eastAsia"/>
        </w:rPr>
        <w:t>借鉴数字消防经验</w:t>
      </w:r>
      <w:r w:rsidRPr="0037724D">
        <w:t xml:space="preserve"> 深化民防一网统管</w:t>
      </w:r>
      <w:r w:rsidRPr="0037724D">
        <w:t>——</w:t>
      </w:r>
      <w:r>
        <w:rPr>
          <w:rFonts w:hint="eastAsia"/>
        </w:rPr>
        <w:t>上海</w:t>
      </w:r>
      <w:r w:rsidRPr="0037724D">
        <w:t>市民防办调研市消防救援总队智慧消防及数字化建设</w:t>
      </w:r>
    </w:p>
    <w:p w:rsidR="00B51489" w:rsidRDefault="00B51489" w:rsidP="00B51489">
      <w:pPr>
        <w:ind w:firstLineChars="200" w:firstLine="420"/>
      </w:pPr>
      <w:r>
        <w:t>2</w:t>
      </w:r>
      <w:r>
        <w:t>月</w:t>
      </w:r>
      <w:r>
        <w:t>11</w:t>
      </w:r>
      <w:r>
        <w:t>日上午，市民防办主任钟杰</w:t>
      </w:r>
      <w:r>
        <w:t xml:space="preserve">, </w:t>
      </w:r>
      <w:r>
        <w:t>副主任汪耀明、吴斌一行赴市消防救援总队调研学习智慧消防及数字化建设。市消防救援总队总队长李伟民、副总队长陈永胜、沈渭勇，总工程师谈迅参加调研和座谈。</w:t>
      </w:r>
    </w:p>
    <w:p w:rsidR="00B51489" w:rsidRDefault="00B51489" w:rsidP="00B51489">
      <w:pPr>
        <w:ind w:firstLineChars="200" w:firstLine="420"/>
      </w:pPr>
      <w:r>
        <w:rPr>
          <w:rFonts w:hint="eastAsia"/>
        </w:rPr>
        <w:t>调研组一行来到消防救援总队指挥大厅，详细听取了消防“一网统管”、数字体征及智能指挥系统建设情况介绍，深入了解了消防救援智能指挥“一张网”、队伍管理风险防范数字化平台、重大安保指挥平台等运行模式，直观感受了市消防总队“智慧消防”和信息化建设成果。</w:t>
      </w:r>
    </w:p>
    <w:p w:rsidR="00B51489" w:rsidRDefault="00B51489" w:rsidP="00B51489">
      <w:pPr>
        <w:ind w:firstLineChars="200" w:firstLine="420"/>
      </w:pPr>
      <w:r>
        <w:rPr>
          <w:rFonts w:hint="eastAsia"/>
        </w:rPr>
        <w:t>座谈会上，市消防救援总队介绍了数据分析、物联感知、智能指挥和队伍管理等工作，双方还就数字体征、风险评价、数据对接、信息通信等数字化建设有关工作深入探讨交流。</w:t>
      </w:r>
    </w:p>
    <w:p w:rsidR="00B51489" w:rsidRDefault="00B51489" w:rsidP="00B51489">
      <w:pPr>
        <w:ind w:firstLineChars="200" w:firstLine="420"/>
      </w:pPr>
      <w:r>
        <w:rPr>
          <w:rFonts w:hint="eastAsia"/>
        </w:rPr>
        <w:t>钟杰对消防救援总队一直以来对民防工作的支持表示感谢。他指出，这次来到总队学习取经，很有触动、深受启发。市消防救援总队结合城市运行“一网统管”和消防需要，首创消防“一网统管”数字体征系统建设，更加突出数字运用与实际业务的相互赋能、智能预警和闭环处置，对社会单位消防安全和队伍管理水平进行大数据智能评估画像，做到“一网管全城，一屏管内外”，逐步构建起了上海这座超大城市的消防“体检表”。</w:t>
      </w:r>
    </w:p>
    <w:p w:rsidR="00B51489" w:rsidRDefault="00B51489" w:rsidP="00B51489">
      <w:pPr>
        <w:ind w:firstLineChars="200" w:firstLine="420"/>
      </w:pPr>
      <w:r>
        <w:rPr>
          <w:rFonts w:hint="eastAsia"/>
        </w:rPr>
        <w:t>对于上海民防而言，要借鉴市消防救援总队信息化建设的经验，助力民防发展“换道超车”；要紧密融合业务需求和技术力量，立足平时和战时，加强民防工程管理、指挥通信保障、物联感知接入、评估模型构建、灾害事故处置等数字化研究，建设“平时好用、战时管用”的民防一网统管系统；要强化数据模型设计与精细化管理理念之间的衔接，把现实情况与管理要求统一起来，加强标准制定的过程把控，逐步实现管理目标和能级的提升。</w:t>
      </w:r>
    </w:p>
    <w:p w:rsidR="00B51489" w:rsidRDefault="00B51489" w:rsidP="00B51489">
      <w:pPr>
        <w:ind w:firstLineChars="200" w:firstLine="420"/>
      </w:pPr>
      <w:r>
        <w:rPr>
          <w:rFonts w:hint="eastAsia"/>
        </w:rPr>
        <w:t>李伟民表示，要与上海民防一道，共同加强民防工程内消防安全管理，守护城市安全，并就有关情况作了简要介绍。他指出，上海消防发挥“一张图、两平台”功能作用，通过整合原有系统，升级消防数字底座，提升支撑能力和平台应用功能，同时，依托城市运行“一网统管”系统，共享数据资源，拓展市域消防物联感知接入覆盖，实现了消防安全管理和抢险救援水平进一步提升，下一步还要在全市消防系统推广运用。通过利用数据系统，建立消防评价体系，逐步从单个建筑推广到区域，实现区域评价、自我管理和自我改进。</w:t>
      </w:r>
    </w:p>
    <w:p w:rsidR="00B51489" w:rsidRDefault="00B51489" w:rsidP="00B51489">
      <w:pPr>
        <w:ind w:firstLineChars="200" w:firstLine="420"/>
      </w:pPr>
      <w:r>
        <w:rPr>
          <w:rFonts w:hint="eastAsia"/>
        </w:rPr>
        <w:t>市民防办秘书处、指通处、工程处、数字化转型专班、监管中心，信息中心、防救中心，市消防救援总队战训处、信息处、监督处、指挥中心等有关负责同志参加调研和座谈。</w:t>
      </w:r>
    </w:p>
    <w:p w:rsidR="00B51489" w:rsidRDefault="00B51489" w:rsidP="00B51489">
      <w:pPr>
        <w:ind w:firstLineChars="200" w:firstLine="420"/>
        <w:jc w:val="right"/>
      </w:pPr>
      <w:r w:rsidRPr="0037724D">
        <w:rPr>
          <w:rFonts w:hint="eastAsia"/>
        </w:rPr>
        <w:t>上海民防</w:t>
      </w:r>
      <w:r w:rsidRPr="0037724D">
        <w:t>2022-02-14</w:t>
      </w:r>
    </w:p>
    <w:p w:rsidR="00B51489" w:rsidRDefault="00B51489" w:rsidP="00807631">
      <w:pPr>
        <w:sectPr w:rsidR="00B51489" w:rsidSect="0080763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16987" w:rsidRDefault="00316987"/>
    <w:sectPr w:rsidR="003169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51489"/>
    <w:rsid w:val="00316987"/>
    <w:rsid w:val="00B514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5148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5148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157</Words>
  <Characters>901</Characters>
  <Application>Microsoft Office Word</Application>
  <DocSecurity>0</DocSecurity>
  <Lines>7</Lines>
  <Paragraphs>2</Paragraphs>
  <ScaleCrop>false</ScaleCrop>
  <Company>微软中国</Company>
  <LinksUpToDate>false</LinksUpToDate>
  <CharactersWithSpaces>1056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2022-11-23T02:54:00Z</dcterms:created>
</cp:coreProperties>
</file>