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359" w:rsidRDefault="00814359" w:rsidP="00407DF8">
      <w:pPr>
        <w:pStyle w:val="1"/>
      </w:pPr>
      <w:r w:rsidRPr="00407DF8">
        <w:rPr>
          <w:rFonts w:hint="eastAsia"/>
        </w:rPr>
        <w:t>衡阳市人防办举办</w:t>
      </w:r>
      <w:r w:rsidRPr="00407DF8">
        <w:t>2022年全市人防系统干部</w:t>
      </w:r>
      <w:r w:rsidRPr="00407DF8">
        <w:t>“</w:t>
      </w:r>
      <w:r w:rsidRPr="00407DF8">
        <w:t>担当作为</w:t>
      </w:r>
      <w:r w:rsidRPr="00407DF8">
        <w:t>”</w:t>
      </w:r>
      <w:r w:rsidRPr="00407DF8">
        <w:t>培训班</w:t>
      </w:r>
    </w:p>
    <w:p w:rsidR="00814359" w:rsidRDefault="00814359" w:rsidP="00814359">
      <w:pPr>
        <w:ind w:firstLineChars="200" w:firstLine="420"/>
        <w:jc w:val="left"/>
      </w:pPr>
      <w:r>
        <w:rPr>
          <w:rFonts w:hint="eastAsia"/>
        </w:rPr>
        <w:t>近日，衡阳市人防办举办</w:t>
      </w:r>
      <w:r>
        <w:t>2022</w:t>
      </w:r>
      <w:r>
        <w:t>年全市人防系统干部</w:t>
      </w:r>
      <w:r>
        <w:t>“</w:t>
      </w:r>
      <w:r>
        <w:t>担当作为</w:t>
      </w:r>
      <w:r>
        <w:t>”</w:t>
      </w:r>
      <w:r>
        <w:t>培训班。衡阳警备区副司令员罗春亮出席培训班授课。衡阳市人防办党组书记、主任谢茂文作开训动员讲话并授课。衡阳市人防办机关全体干部及直属单位班子成员、各县市区人防办领导及中层骨干参加培训。</w:t>
      </w:r>
    </w:p>
    <w:p w:rsidR="00814359" w:rsidRDefault="00814359" w:rsidP="00814359">
      <w:pPr>
        <w:ind w:firstLineChars="200" w:firstLine="420"/>
        <w:jc w:val="left"/>
      </w:pPr>
      <w:r>
        <w:rPr>
          <w:rFonts w:hint="eastAsia"/>
        </w:rPr>
        <w:t>（开班仪式现场）</w:t>
      </w:r>
    </w:p>
    <w:p w:rsidR="00814359" w:rsidRDefault="00814359" w:rsidP="00814359">
      <w:pPr>
        <w:ind w:firstLineChars="200" w:firstLine="420"/>
        <w:jc w:val="left"/>
      </w:pPr>
      <w:r>
        <w:rPr>
          <w:rFonts w:hint="eastAsia"/>
        </w:rPr>
        <w:t>此次培训是衡阳市人防办开展“学习型、服务型、创新型、清廉型”机关建设行动的一项重要内容，旨在进一步激发全市人防系统干部担当作为，不断提升履职能力，为建设战备人防、数字人防、效益人防、清廉人防提供组织保障。</w:t>
      </w:r>
    </w:p>
    <w:p w:rsidR="00814359" w:rsidRDefault="00814359" w:rsidP="00814359">
      <w:pPr>
        <w:ind w:firstLineChars="200" w:firstLine="420"/>
        <w:jc w:val="left"/>
      </w:pPr>
      <w:r>
        <w:rPr>
          <w:rFonts w:hint="eastAsia"/>
        </w:rPr>
        <w:t>罗春亮以《聚力强国防，同心向未来》为题为全体学员作辅导报告。他表示，人防系统干部要坚持安不忘危，化危为机，树牢居安思危的意识；要坚持巩固国防，强国之盾，扛牢固本强防的政治责任；要坚持强军兴军，同心同行，以实际行动支持国防和军队建设。</w:t>
      </w:r>
    </w:p>
    <w:p w:rsidR="00814359" w:rsidRDefault="00814359" w:rsidP="00814359">
      <w:pPr>
        <w:ind w:firstLineChars="200" w:firstLine="420"/>
        <w:jc w:val="left"/>
      </w:pPr>
      <w:r>
        <w:rPr>
          <w:rFonts w:hint="eastAsia"/>
        </w:rPr>
        <w:t>谢茂文表示，举办此次培训班，是加强现代战争条件下人防建设发展新形势新任务研究的需要，是助力衡阳区域中心化的需要，是更好为群众办实事的需要，是强化人防干部队伍担当作为的需要。全市人防系统要以此次培训为契机，加强对现代战争的研究，提升人防战备能力；加强人防服务经济社会发展的研究，提升融合发展水平；加强对意识形态暨宣传思想工作的研究，提升意识形态话语权；加强对“准军事化”机关建设的研究，提升标准化建设水平。</w:t>
      </w:r>
    </w:p>
    <w:p w:rsidR="00814359" w:rsidRDefault="00814359" w:rsidP="00814359">
      <w:pPr>
        <w:ind w:firstLineChars="200" w:firstLine="420"/>
        <w:jc w:val="left"/>
      </w:pPr>
      <w:r>
        <w:rPr>
          <w:rFonts w:hint="eastAsia"/>
        </w:rPr>
        <w:t>培训班还邀请了中共衡阳市委宣传部副部长林新华、中共衡阳市委党校副校长张松华、教育长唐云涛分别就意识形态、深化供给侧结构性改革、推进衡阳区域中心化等课题进行授课。</w:t>
      </w:r>
    </w:p>
    <w:p w:rsidR="00814359" w:rsidRDefault="00814359" w:rsidP="00814359">
      <w:pPr>
        <w:ind w:firstLineChars="200" w:firstLine="420"/>
        <w:jc w:val="right"/>
      </w:pPr>
      <w:r w:rsidRPr="00407DF8">
        <w:rPr>
          <w:rFonts w:hint="eastAsia"/>
        </w:rPr>
        <w:t>衡阳市人防办</w:t>
      </w:r>
      <w:r w:rsidRPr="00407DF8">
        <w:t>2022-05-18</w:t>
      </w:r>
    </w:p>
    <w:p w:rsidR="00814359" w:rsidRDefault="00814359" w:rsidP="00807631">
      <w:pPr>
        <w:sectPr w:rsidR="00814359" w:rsidSect="008076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7A41" w:rsidRDefault="001C7A41"/>
    <w:sectPr w:rsidR="001C7A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14359"/>
    <w:rsid w:val="001C7A41"/>
    <w:rsid w:val="008143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43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143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</Words>
  <Characters>584</Characters>
  <Application>Microsoft Office Word</Application>
  <DocSecurity>0</DocSecurity>
  <Lines>4</Lines>
  <Paragraphs>1</Paragraphs>
  <ScaleCrop>false</ScaleCrop>
  <Company>微软中国</Company>
  <LinksUpToDate>false</LinksUpToDate>
  <CharactersWithSpaces>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2022-11-23T02:54:00Z</dcterms:created>
</cp:coreProperties>
</file>