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AE" w:rsidRDefault="003825AE" w:rsidP="00EC3FED">
      <w:pPr>
        <w:pStyle w:val="1"/>
      </w:pPr>
      <w:r w:rsidRPr="00EC3FED">
        <w:rPr>
          <w:rFonts w:hint="eastAsia"/>
        </w:rPr>
        <w:t>唐山“智慧人防”在“平时服务”中彰显“四助力”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随着物联网、人工智能、大数据等技术的发展以及城市“新基建”的推进，“智慧城市”建设正在把城市变成“新的生命体”。“智慧人防”作为“智慧城市”建设的重要组成部分，要提高站位、找准方位、明确定位，时刻紧跟“智慧城市”的建设步伐，让“智慧人防”在“新的生命体”中发挥重要作用。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以“一网四系统”为基础，以“智慧城市”建设为抓手，以大数据、物联感知为助力，以“</w:t>
      </w:r>
      <w:r>
        <w:t>234</w:t>
      </w:r>
      <w:r>
        <w:t>框架</w:t>
      </w:r>
      <w:r>
        <w:t>”</w:t>
      </w:r>
      <w:r>
        <w:t>为新模式的唐山</w:t>
      </w:r>
      <w:r>
        <w:t>“</w:t>
      </w:r>
      <w:r>
        <w:t>智慧人防</w:t>
      </w:r>
      <w:r>
        <w:t>”</w:t>
      </w:r>
      <w:r>
        <w:t>正在悄然改变着人防传统的管理和建设方式，也在不断增强着人防融入城市建设的深度和广度。作为</w:t>
      </w:r>
      <w:r>
        <w:t>“</w:t>
      </w:r>
      <w:r>
        <w:t>智慧唐山</w:t>
      </w:r>
      <w:r>
        <w:t>”</w:t>
      </w:r>
      <w:r>
        <w:t>建设的重要组成部分，唐山</w:t>
      </w:r>
      <w:r>
        <w:t>“</w:t>
      </w:r>
      <w:r>
        <w:t>智慧人防</w:t>
      </w:r>
      <w:r>
        <w:t>”</w:t>
      </w:r>
      <w:r>
        <w:t>建设在履行</w:t>
      </w:r>
      <w:r>
        <w:t>“</w:t>
      </w:r>
      <w:r>
        <w:t>平时服务</w:t>
      </w:r>
      <w:r>
        <w:t>”</w:t>
      </w:r>
      <w:r>
        <w:t>使命任务中，充分发挥了</w:t>
      </w:r>
      <w:r>
        <w:t>“</w:t>
      </w:r>
      <w:r>
        <w:t>助力城市安全发展、助力服务社会民生、助力政府应急救援、助力基层社区管理</w:t>
      </w:r>
      <w:r>
        <w:t>”</w:t>
      </w:r>
      <w:r>
        <w:t>的积极作用，彰显了人防担当、展现了人防作为、贡献了人防力量！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一、助力城市安全发展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智慧人防建设要以增强城市“抵御冲击”和“安全韧性”能力为目标，充分利用数字化、智能化手段，为城市安全发展提供信息化支撑，增强城市战时抗摧毁、抗打击能力。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（一）城市关键数据“有备份”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利用人民防空指挥所抗打击、抗摧毁特性，建设城市关键信息数据中心，将发改、公安、规划、住建、人防等部门的重要信息通过专线储存在城市关键信息数据中心，形成以备应急应战使用的“备份数据云”，为城市关键信息数据穿上“防护衣”。完善相关数据库系统，形成规范、统一的数字化管理体系，奠定数据管理的信息基础。如，建立重要经济目标“三维”建模标准，健全、规范人防工程、疏散基地、交通要道</w:t>
      </w:r>
      <w:r>
        <w:t>GIS</w:t>
      </w:r>
      <w:r>
        <w:t>信息平台及数据格式等。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（二）人流视频监控“全覆盖”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“地上有公安‘天网’‘雪亮’，地下有人防‘地下长城’”。唐山人防将‘地下长城’监控数据储存在“市政务云”，实现与公安“天网”“雪亮”视频数据共享共用。平时，对地上、地下区域进行实时监控和信息记录，满足城市治安防控和城市管理需要；战时，对人口流动情况实时监控，满足人口疏散、人员掩蔽的组织落实需要。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（三）人防工程“实时管”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“人防工程状态实时看、人防工程维管数据实时取、人防设施实时监管”已成为唐山市人防工程维护管理的常态。基于</w:t>
      </w:r>
      <w:r>
        <w:t>GIS</w:t>
      </w:r>
      <w:r>
        <w:t>系统和</w:t>
      </w:r>
      <w:r>
        <w:t>BIM</w:t>
      </w:r>
      <w:r>
        <w:t>模型的人防工程数据管理信息系统，实现人防工程从地上宏观整体分布，到地下微观工程结构、风水电设备设施等实景化、实时化展现与分析，为人防工程</w:t>
      </w:r>
      <w:r>
        <w:t>“</w:t>
      </w:r>
      <w:r>
        <w:t>平时安全、战时保命</w:t>
      </w:r>
      <w:r>
        <w:t>”</w:t>
      </w:r>
      <w:r>
        <w:t>提供重要的信息化支撑。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二、助力服务社会民生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人防工程作为人民防空服务社会民生的重要“窗口”，不但要建设好，更要管理好。打造智慧人防要从人防工程建设质量监督、日常维护管理入手，充分利用发挥“互联网</w:t>
      </w:r>
      <w:r>
        <w:t>+”</w:t>
      </w:r>
      <w:r>
        <w:t>优势，增强人防工程在建设、管理过程中服务社会民生的能力。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（一）“云质监”——“零距离”质监服务新模式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通过“‘云质监’视频会议”开展在建人防工程技术交底、资料审核等工作；通过“‘云质监’视频监控”可以随时了解工地施工情况，并对人防工程建设开展质量监督；通过“电子白板”方式交流人防工程建设相关注意事项……这些“云质监”的“互联网</w:t>
      </w:r>
      <w:r>
        <w:t>+”</w:t>
      </w:r>
      <w:r>
        <w:t>新模式，已成为唐山人防质监服务</w:t>
      </w:r>
      <w:r>
        <w:t>“</w:t>
      </w:r>
      <w:r>
        <w:t>三心</w:t>
      </w:r>
      <w:r>
        <w:t>”</w:t>
      </w:r>
      <w:r>
        <w:t>品牌的重要体现，真正让人防质监与工程建设方</w:t>
      </w:r>
      <w:r>
        <w:t>“</w:t>
      </w:r>
      <w:r>
        <w:t>零距离沟通</w:t>
      </w:r>
      <w:r>
        <w:t>”“</w:t>
      </w:r>
      <w:r>
        <w:t>心贴心交流</w:t>
      </w:r>
      <w:r>
        <w:t>”</w:t>
      </w:r>
      <w:r>
        <w:t>。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lastRenderedPageBreak/>
        <w:t>（二）“数字档案”——人防工程全周期管理新手段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依托城市关键信息数据中心实现人防工程数字化管理，将工程信息管理由纸质手工的粗放式管理转变为可视化、精细化、数字化管理。结合工程</w:t>
      </w:r>
      <w:r>
        <w:t>CAD</w:t>
      </w:r>
      <w:r>
        <w:t>图纸、工程档案等人防工程基础信息和</w:t>
      </w:r>
      <w:r>
        <w:t>GIS</w:t>
      </w:r>
      <w:r>
        <w:t>系统、</w:t>
      </w:r>
      <w:r>
        <w:t>BIM</w:t>
      </w:r>
      <w:r>
        <w:t>模型，实现人防工程从建设、运维、直至报废拆除的全周期、一体化、精细化、数字化</w:t>
      </w:r>
      <w:r>
        <w:t>“</w:t>
      </w:r>
      <w:r>
        <w:t>一张图</w:t>
      </w:r>
      <w:r>
        <w:t>”</w:t>
      </w:r>
      <w:r>
        <w:t>管理。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（三）“智能巡检”——人防工程日常巡检新方法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运用互联网、物联网及人工智能等信息化手段，提升人防工程管理效率，达到“日常巡检工作量的</w:t>
      </w:r>
      <w:r>
        <w:t>80%</w:t>
      </w:r>
      <w:r>
        <w:t>由自动化、智能化信息系统完成</w:t>
      </w:r>
      <w:r>
        <w:t>”</w:t>
      </w:r>
      <w:r>
        <w:t>的目标，降低人防工程管理站及社区物业管理部门的人力、资金投入，实现人防工程智能化巡检。同时，通过大数据汇聚分析，构建智能人防管理专家人机耦合系统，自动生成人防设施的日常维护计划，减少不必要的维护成本。</w:t>
      </w:r>
      <w:r>
        <w:t xml:space="preserve"> 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（四）“二维码”——人防应急避难场所“电子身份证”新亮相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“扫一扫二维码，就能看到自己所处人防应急避难场所的现况、使用情况和应急避险时的疏散位置和主次要出入口地点”。唐山市人防办计划对全市人防应急避难场所实行“二维码标注”，将应急避难场所出入口、人防设备设施功能、维管人员信息等录入“智慧人防管理系统”，为全市人防应急避难场所建立“电子身份证”，彻底解决“往哪跑？去哪藏？怎么蔽？”的问题。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三、助力政府应急救援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智慧人防建设要充分借助人防通信、预警、网络优势，实现与“智慧应急”的融合发展，为城市防洪、抗震和各种应急突发事故处置提供支持。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（一）应急指挥调度系统——政府应急救援的“信息传输神经”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“横向互联到市直各部门，纵向到达社区人防工作站”的全市人防应急指挥调度“神经网”已初步形成，成为市政府应急救援的“信息传输神经”。尤其是“纵向到达社区人防工作站”的“信息传输神经”，实现市政府了对全市社区“点对点”和“一对多”的应急指挥调度，可以直接收集和调度人防工作站及周边资源，提高应急行动效果，实现突发重大事故的“末端”全覆盖应急指挥调度。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（二）低空预警系统——政府应急处置的“低空安全护栏”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唐山市人防办已建成“一固定，一移动”低空预警系统，可对低空</w:t>
      </w:r>
      <w:r>
        <w:t>1000</w:t>
      </w:r>
      <w:r>
        <w:t>米以下低、小、慢飞行物进行搜索、巡查，如发现违规飞行物，可及时干扰违规飞行物控制信号，制止违规飞行，为政府应急事件处置提供低空安全保障，充分发挥拦截低空违规飞行、违规拍摄的</w:t>
      </w:r>
      <w:r>
        <w:t>“</w:t>
      </w:r>
      <w:r>
        <w:t>安全护栏</w:t>
      </w:r>
      <w:r>
        <w:t>”</w:t>
      </w:r>
      <w:r>
        <w:t>作用。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（三）无线通信保障系统——政府应急决策的“千里眼顺风耳”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唐山市人防第二代机动指挥平台拥有北斗导航、宽带卫星、</w:t>
      </w:r>
      <w:r>
        <w:t>LTE</w:t>
      </w:r>
      <w:r>
        <w:t>宽带、短波和超短波多种无线通信手段，能够实现断网、断电紧急情况下的应急指挥信息数据互联互通，为政府应急救援行动提供</w:t>
      </w:r>
      <w:r>
        <w:t>“</w:t>
      </w:r>
      <w:r>
        <w:t>大规模断电断网</w:t>
      </w:r>
      <w:r>
        <w:t>”</w:t>
      </w:r>
      <w:r>
        <w:t>情况下的无线通信保障。</w:t>
      </w:r>
      <w:r>
        <w:t>2020</w:t>
      </w:r>
      <w:r>
        <w:t>年</w:t>
      </w:r>
      <w:r>
        <w:t>“7·12”</w:t>
      </w:r>
      <w:r>
        <w:t>唐山古冶地震发生后，唐山市人防办利用第二代机动指挥平台在</w:t>
      </w:r>
      <w:r>
        <w:t>“</w:t>
      </w:r>
      <w:r>
        <w:t>无网无电</w:t>
      </w:r>
      <w:r>
        <w:t>”</w:t>
      </w:r>
      <w:r>
        <w:t>情况下第一时间将灾情信息和画面实时传输到国务院，受到了省人防办的通报表扬。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四、助力基层社区管理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社区是人民防空基础性工作的重要阵地。唐山市人防办积极探索和精心打造“智慧人防”助力基层社区管理新模式，千方百计让“防空”服务百姓、造福百姓。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（一）“三防合一”——“人防”“安防”“消防”管理系统融为一体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“唐山市智慧人防管理平台”将“人防”“安防”“消防”平台进行整合，统一管理平台，统一巡查计划，统一事件处理，实现“三防”合一。平时，所有事件处理都可以通过统一系统进行自动审核或在线审核，大幅降低报警查验工作量。如，消防警报事件可通过安防、人防的高清摄像进行审核确认，并根据现场情况作出合理安排。战时，可实现人防工程内部环境、设施、人员的实时监控，确保避难场所“安全保命”。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（二）“社区广播”——“防空”“防灾”“防疫”报知系统融为一体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“人防工作站—地上楼宇内部</w:t>
      </w:r>
      <w:r>
        <w:t>-</w:t>
      </w:r>
      <w:r>
        <w:t>地面公园绿地</w:t>
      </w:r>
      <w:r>
        <w:t>-</w:t>
      </w:r>
      <w:r>
        <w:t>地下人防工程</w:t>
      </w:r>
      <w:r>
        <w:t>”</w:t>
      </w:r>
      <w:r>
        <w:t>的</w:t>
      </w:r>
      <w:r>
        <w:t>“</w:t>
      </w:r>
      <w:r>
        <w:t>全方位、无死角</w:t>
      </w:r>
      <w:r>
        <w:t>”</w:t>
      </w:r>
      <w:r>
        <w:t>社区警报报知网络体系已完成试点建设。下一步，</w:t>
      </w:r>
      <w:r>
        <w:t>“</w:t>
      </w:r>
      <w:r>
        <w:t>智慧人防</w:t>
      </w:r>
      <w:r>
        <w:t>”</w:t>
      </w:r>
      <w:r>
        <w:t>建设将社区警报报知系统与县（市、区）防空警报系统进行对接，实现防空警报末端</w:t>
      </w:r>
      <w:r>
        <w:t>“</w:t>
      </w:r>
      <w:r>
        <w:t>全覆盖</w:t>
      </w:r>
      <w:r>
        <w:t>”</w:t>
      </w:r>
      <w:r>
        <w:t>、地上地下防空警报</w:t>
      </w:r>
      <w:r>
        <w:t>“</w:t>
      </w:r>
      <w:r>
        <w:t>全覆盖</w:t>
      </w:r>
      <w:r>
        <w:t>”</w:t>
      </w:r>
      <w:r>
        <w:t>。同时，可以利用该系统开展防灾、防疫宣传、告知等工作，避免出现报知</w:t>
      </w:r>
      <w:r>
        <w:t>“</w:t>
      </w:r>
      <w:r>
        <w:t>死角</w:t>
      </w:r>
      <w:r>
        <w:t>”</w:t>
      </w:r>
      <w:r>
        <w:t>问题。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（三）“社区居民</w:t>
      </w:r>
      <w:r>
        <w:t>APP”——“</w:t>
      </w:r>
      <w:r>
        <w:t>宣传教育</w:t>
      </w:r>
      <w:r>
        <w:t>”“</w:t>
      </w:r>
      <w:r>
        <w:t>通知公告</w:t>
      </w:r>
      <w:r>
        <w:t>”“</w:t>
      </w:r>
      <w:r>
        <w:t>互动交流</w:t>
      </w:r>
      <w:r>
        <w:t>”</w:t>
      </w:r>
      <w:r>
        <w:t>融为一体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“既能学习防空防灾防疫知识，又能接收社区通知，还可上报问题”，唐山人防“社区居民</w:t>
      </w:r>
      <w:r>
        <w:t>APP”</w:t>
      </w:r>
      <w:r>
        <w:t>成为社区百姓与社区群众服务中心之间沟通的</w:t>
      </w:r>
      <w:r>
        <w:t>“</w:t>
      </w:r>
      <w:r>
        <w:t>连心桥</w:t>
      </w:r>
      <w:r>
        <w:t>”</w:t>
      </w:r>
      <w:r>
        <w:t>。</w:t>
      </w:r>
      <w:r>
        <w:t>“</w:t>
      </w:r>
      <w:r>
        <w:t>社区居民</w:t>
      </w:r>
      <w:r>
        <w:t>APP”</w:t>
      </w:r>
      <w:r>
        <w:t>不但具有人防法规宣传、自救互就、防灾防疫知识推送等功能，还将社区人员管理按照</w:t>
      </w:r>
      <w:r>
        <w:t>“</w:t>
      </w:r>
      <w:r>
        <w:t>网格</w:t>
      </w:r>
      <w:r>
        <w:t>”</w:t>
      </w:r>
      <w:r>
        <w:t>划分，依据战时人员疏散要求，确认楼宇长、网格员、社区长等角色，提高社区精准管理能力，真正让</w:t>
      </w:r>
      <w:r>
        <w:t>“</w:t>
      </w:r>
      <w:r>
        <w:t>智慧人防社区</w:t>
      </w:r>
      <w:r>
        <w:t>”</w:t>
      </w:r>
      <w:r>
        <w:t>平时</w:t>
      </w:r>
      <w:r>
        <w:t>“</w:t>
      </w:r>
      <w:r>
        <w:t>安居</w:t>
      </w:r>
      <w:r>
        <w:t>”</w:t>
      </w:r>
      <w:r>
        <w:t>、战时急时</w:t>
      </w:r>
      <w:r>
        <w:t>“</w:t>
      </w:r>
      <w:r>
        <w:t>安全</w:t>
      </w:r>
      <w:r>
        <w:t>”</w:t>
      </w:r>
      <w:r>
        <w:t>。</w:t>
      </w:r>
    </w:p>
    <w:p w:rsidR="003825AE" w:rsidRDefault="003825AE" w:rsidP="003825AE">
      <w:pPr>
        <w:ind w:firstLineChars="200" w:firstLine="420"/>
      </w:pPr>
      <w:r>
        <w:rPr>
          <w:rFonts w:hint="eastAsia"/>
        </w:rPr>
        <w:t>人民防空为人民。‘智慧人防’建设大有可为、大有作为，前景广阔、未来可期。</w:t>
      </w:r>
      <w:r>
        <w:t xml:space="preserve"> </w:t>
      </w:r>
      <w:r>
        <w:t>唐山</w:t>
      </w:r>
      <w:r>
        <w:t>‘</w:t>
      </w:r>
      <w:r>
        <w:t>智慧人防</w:t>
      </w:r>
      <w:r>
        <w:t>’</w:t>
      </w:r>
      <w:r>
        <w:t>建设闯出了新路子、创出了新模式，还需继续探索、大胆实践，持续发力、久久为功，为唐山</w:t>
      </w:r>
      <w:r>
        <w:t>“</w:t>
      </w:r>
      <w:r>
        <w:t>智慧城市</w:t>
      </w:r>
      <w:r>
        <w:t>”</w:t>
      </w:r>
      <w:r>
        <w:t>建设贡献人防力量，为履行</w:t>
      </w:r>
      <w:r>
        <w:t>“</w:t>
      </w:r>
      <w:r>
        <w:t>平时服务</w:t>
      </w:r>
      <w:r>
        <w:t>”</w:t>
      </w:r>
      <w:r>
        <w:t>职责使命再添新彩！</w:t>
      </w:r>
    </w:p>
    <w:p w:rsidR="003825AE" w:rsidRDefault="003825AE" w:rsidP="003825AE">
      <w:pPr>
        <w:ind w:firstLineChars="200" w:firstLine="420"/>
        <w:jc w:val="right"/>
      </w:pPr>
      <w:r w:rsidRPr="00EC3FED">
        <w:rPr>
          <w:rFonts w:hint="eastAsia"/>
        </w:rPr>
        <w:t>环渤海新闻网</w:t>
      </w:r>
      <w:r w:rsidRPr="00EC3FED">
        <w:t>2022-09-01</w:t>
      </w:r>
    </w:p>
    <w:p w:rsidR="003825AE" w:rsidRDefault="003825AE" w:rsidP="00807631">
      <w:pPr>
        <w:sectPr w:rsidR="003825AE" w:rsidSect="0080763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039D9" w:rsidRDefault="003039D9"/>
    <w:sectPr w:rsidR="00303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825AE"/>
    <w:rsid w:val="003039D9"/>
    <w:rsid w:val="0038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825A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825A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Company>微软中国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2022-11-23T02:54:00Z</dcterms:created>
</cp:coreProperties>
</file>