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F7" w:rsidRDefault="001452F7" w:rsidP="002F1475">
      <w:pPr>
        <w:pStyle w:val="1"/>
      </w:pPr>
      <w:r w:rsidRPr="002F1475">
        <w:rPr>
          <w:rFonts w:hint="eastAsia"/>
        </w:rPr>
        <w:t>永州市人防办“镜鉴”以案促改警示教育活动暨党风廉政建设专题党课</w:t>
      </w:r>
    </w:p>
    <w:p w:rsidR="001452F7" w:rsidRDefault="001452F7" w:rsidP="001452F7">
      <w:pPr>
        <w:ind w:firstLineChars="200" w:firstLine="420"/>
      </w:pPr>
      <w:r>
        <w:t>4</w:t>
      </w:r>
      <w:r>
        <w:t>月</w:t>
      </w:r>
      <w:r>
        <w:t>22</w:t>
      </w:r>
      <w:r>
        <w:t>日上午，永州市人防办开展</w:t>
      </w:r>
      <w:r>
        <w:t>“</w:t>
      </w:r>
      <w:r>
        <w:t>镜鉴</w:t>
      </w:r>
      <w:r>
        <w:t>”</w:t>
      </w:r>
      <w:r>
        <w:t>以案促改警示教育活动暨党风廉政建设专题党课，进一步增强干部职工廉洁自律意识，坚决杜绝人防系统</w:t>
      </w:r>
      <w:r>
        <w:t>“</w:t>
      </w:r>
      <w:r>
        <w:t>微腐败</w:t>
      </w:r>
      <w:r>
        <w:t>”</w:t>
      </w:r>
      <w:r>
        <w:t>问题。</w:t>
      </w:r>
    </w:p>
    <w:p w:rsidR="001452F7" w:rsidRDefault="001452F7" w:rsidP="001452F7">
      <w:pPr>
        <w:ind w:firstLineChars="200" w:firstLine="420"/>
      </w:pPr>
      <w:r>
        <w:rPr>
          <w:rFonts w:hint="eastAsia"/>
        </w:rPr>
        <w:t>活动特邀市纪委常务副书记、市监察委副主任盘晓波授课，市人防办党组书记、主任周平平主持，市委第六巡查组成员，市纪委监委派驻市住建局纪检组成员，各县（市）人防办主任、分管党风廉政建设工作副主任，市人防办全体干部职工参加。</w:t>
      </w:r>
    </w:p>
    <w:p w:rsidR="001452F7" w:rsidRDefault="001452F7" w:rsidP="001452F7">
      <w:pPr>
        <w:ind w:firstLineChars="200" w:firstLine="420"/>
      </w:pPr>
      <w:r>
        <w:rPr>
          <w:rFonts w:hint="eastAsia"/>
        </w:rPr>
        <w:t>盘晓波以“坚守底线</w:t>
      </w:r>
      <w:r>
        <w:t xml:space="preserve"> </w:t>
      </w:r>
      <w:r>
        <w:t>不越红线</w:t>
      </w:r>
      <w:r>
        <w:t xml:space="preserve"> </w:t>
      </w:r>
      <w:r>
        <w:t>做遵纪守法清正廉洁的人</w:t>
      </w:r>
      <w:r>
        <w:t>”</w:t>
      </w:r>
      <w:r>
        <w:t>为题，从思想境界上强化四个意识、道德修养上做到</w:t>
      </w:r>
      <w:r>
        <w:t>“</w:t>
      </w:r>
      <w:r>
        <w:t>五慎</w:t>
      </w:r>
      <w:r>
        <w:t>”</w:t>
      </w:r>
      <w:r>
        <w:t>、实际行动上把好</w:t>
      </w:r>
      <w:r>
        <w:t>“</w:t>
      </w:r>
      <w:r>
        <w:t>三关</w:t>
      </w:r>
      <w:r>
        <w:t>”</w:t>
      </w:r>
      <w:r>
        <w:t>等三个方面开展</w:t>
      </w:r>
      <w:r>
        <w:t>“</w:t>
      </w:r>
      <w:r>
        <w:t>镜鉴</w:t>
      </w:r>
      <w:r>
        <w:t>”</w:t>
      </w:r>
      <w:r>
        <w:t>以案促改警示教育。盘晓波指出，要增强党的意识、群众意识、责任意识、自律意识，守住底线，不越红线，筑牢防线。要慎初，始终做到初心如磐、使命在肩；要慎独，始终做到表里如一、严守本分；要慎交，不断净化工作圈、生活圈、朋友圈；要慎言，出言谨慎，言出必行；要慎好，精准把握好合法与非法、高尚与低俗、公权与私趣的界限。要把好家庭廉洁关，守好家庭廉洁</w:t>
      </w:r>
      <w:r>
        <w:t>“</w:t>
      </w:r>
      <w:r>
        <w:t>港湾</w:t>
      </w:r>
      <w:r>
        <w:t>”</w:t>
      </w:r>
      <w:r>
        <w:t>；要把好重点岗</w:t>
      </w:r>
      <w:r>
        <w:rPr>
          <w:rFonts w:hint="eastAsia"/>
        </w:rPr>
        <w:t>位关，树立廉洁新形象；要把好廉洁监督关，构筑监督防线。</w:t>
      </w:r>
    </w:p>
    <w:p w:rsidR="001452F7" w:rsidRDefault="001452F7" w:rsidP="001452F7">
      <w:pPr>
        <w:ind w:firstLineChars="200" w:firstLine="420"/>
      </w:pPr>
      <w:r>
        <w:rPr>
          <w:rFonts w:hint="eastAsia"/>
        </w:rPr>
        <w:t>以案明纪，引为镜鉴。通过此次活动的开展，大家深刻意识到诱惑就在身边、陷阱就在脚下、违纪就在瞬间，表示要时刻敲响警钟，政治上跟党走、经济上莫伸手、作风上解民忧、工作上争上游。</w:t>
      </w:r>
    </w:p>
    <w:p w:rsidR="001452F7" w:rsidRDefault="001452F7" w:rsidP="001452F7">
      <w:pPr>
        <w:ind w:firstLineChars="200" w:firstLine="420"/>
        <w:jc w:val="right"/>
      </w:pPr>
      <w:r w:rsidRPr="002F1475">
        <w:rPr>
          <w:rFonts w:hint="eastAsia"/>
        </w:rPr>
        <w:t>红网</w:t>
      </w:r>
      <w:r w:rsidRPr="002F1475">
        <w:t>2022-04-23</w:t>
      </w:r>
    </w:p>
    <w:p w:rsidR="001452F7" w:rsidRPr="002F1475" w:rsidRDefault="001452F7" w:rsidP="001452F7">
      <w:pPr>
        <w:ind w:firstLineChars="200" w:firstLine="420"/>
        <w:jc w:val="right"/>
      </w:pPr>
    </w:p>
    <w:p w:rsidR="001452F7" w:rsidRDefault="001452F7" w:rsidP="00807631">
      <w:pPr>
        <w:sectPr w:rsidR="001452F7" w:rsidSect="0080763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02390" w:rsidRDefault="00802390"/>
    <w:sectPr w:rsidR="0080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452F7"/>
    <w:rsid w:val="001452F7"/>
    <w:rsid w:val="0080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52F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452F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2022-11-23T02:54:00Z</dcterms:created>
</cp:coreProperties>
</file>