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62E" w:rsidRDefault="0065062E" w:rsidP="00254646">
      <w:pPr>
        <w:pStyle w:val="1"/>
      </w:pPr>
      <w:r w:rsidRPr="00D5015A">
        <w:rPr>
          <w:rFonts w:hint="eastAsia"/>
        </w:rPr>
        <w:t>青阳持续强化“五抓五有”</w:t>
      </w:r>
      <w:r w:rsidRPr="00D5015A">
        <w:t xml:space="preserve"> 织牢</w:t>
      </w:r>
      <w:r w:rsidRPr="00D5015A">
        <w:t>“</w:t>
      </w:r>
      <w:r w:rsidRPr="00D5015A">
        <w:t>小个专</w:t>
      </w:r>
      <w:r w:rsidRPr="00D5015A">
        <w:t>”</w:t>
      </w:r>
      <w:r w:rsidRPr="00D5015A">
        <w:t>党建网</w:t>
      </w:r>
    </w:p>
    <w:p w:rsidR="0065062E" w:rsidRDefault="0065062E" w:rsidP="0065062E">
      <w:pPr>
        <w:ind w:firstLineChars="200" w:firstLine="420"/>
        <w:jc w:val="left"/>
      </w:pPr>
      <w:r>
        <w:t>6</w:t>
      </w:r>
      <w:r>
        <w:t>月</w:t>
      </w:r>
      <w:r>
        <w:t>28</w:t>
      </w:r>
      <w:r>
        <w:t>日，安徽省青阳县</w:t>
      </w:r>
      <w:r>
        <w:t>“</w:t>
      </w:r>
      <w:r>
        <w:t>小个专</w:t>
      </w:r>
      <w:r>
        <w:t>”</w:t>
      </w:r>
      <w:r>
        <w:t>党建工作交流学习促进会在池州市中智阀门科技有限公司召开。青阳县市场监管局领导班子成员、</w:t>
      </w:r>
      <w:r>
        <w:t>“</w:t>
      </w:r>
      <w:r>
        <w:t>小个专</w:t>
      </w:r>
      <w:r>
        <w:t>”</w:t>
      </w:r>
      <w:r>
        <w:t>党建工作指导站站长、部分</w:t>
      </w:r>
      <w:r>
        <w:t>“</w:t>
      </w:r>
      <w:r>
        <w:t>小个专</w:t>
      </w:r>
      <w:r>
        <w:t>”</w:t>
      </w:r>
      <w:r>
        <w:t>党组织代表参会。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近年来，青阳县市场监管局党委以实施“双创两提升”工程为主线，优化“五抓五有”工作机制，推动全县“小个专”经济实现质的发展。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队伍，组织建设有成效。在组织部门支持下，该局指导成立青阳县“小个专”综合党委，将“小个专”党建工作指导站建在市场监管所，充分发挥市场监管所分布城乡、熟悉市场主体情况等优势，帮助市场主体解决经营发展中的问题和困难，真正把“小个专”党建融入市场监管和服务企业全过程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抓制度，工作开展有保障。该局制发《青阳县“小个专”党建工作指导站工作职责》和“小个专”综合党委工作制度等系列规章制度，为全县“小个专”党建工作提供制度保障。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活动，“小个专”党建有活力。该局建立局党委班子成员“小个专”党建工作联系点制度，鼓励局机关基层党组织与“小个专”党组织结对共建。今年以来先后指导“小个专”党组织开展“爱心送考”“善行助学”“防疫我先行”“学雷锋”“</w:t>
      </w:r>
      <w:r>
        <w:t>3·15</w:t>
      </w:r>
      <w:r>
        <w:t>国际消费者权益日</w:t>
      </w:r>
      <w:r>
        <w:t>”</w:t>
      </w:r>
      <w:r>
        <w:t>等主题党日活动，增强</w:t>
      </w:r>
      <w:r>
        <w:t>“</w:t>
      </w:r>
      <w:r>
        <w:t>小个专</w:t>
      </w:r>
      <w:r>
        <w:t>”</w:t>
      </w:r>
      <w:r>
        <w:t>党组织的凝聚力和战斗力。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抓调研，服务企业有行动。该局党委班子成员多次到企业走访调研。开展“质押融资、入园惠企”知识产权线上培训，全县</w:t>
      </w:r>
      <w:r>
        <w:t>30</w:t>
      </w:r>
      <w:r>
        <w:t>余家</w:t>
      </w:r>
      <w:r>
        <w:t>“</w:t>
      </w:r>
      <w:r>
        <w:t>小个专</w:t>
      </w:r>
      <w:r>
        <w:t>”</w:t>
      </w:r>
      <w:r>
        <w:t>市场主体相关负责人参加。截至目前，该局已帮助全县</w:t>
      </w:r>
      <w:r>
        <w:t>7</w:t>
      </w:r>
      <w:r>
        <w:t>家企业办理商标、知识产权质押贷款。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品牌，引领示范有影响。该局通过党员“三亮”、“小个专”党建工作示范街区创建、加强党建联系点和示范点建设等方式，帮“小个专”党组织发挥先锋模范作用，自主打造党建品牌。青阳县蓉城南路商业街积极创建“红色引领、商贸共赢”党建品牌，推动商业街繁荣发展并获评第三批安徽省“小个专”党建工作示范街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下一步，青阳县市场监管局党委将着力打造“小个专”联系点、示范点，为企业注入红色生产力“发展密码”，实现以高质量党建引领“小个专”经济高质量发展。</w:t>
      </w:r>
    </w:p>
    <w:p w:rsidR="0065062E" w:rsidRDefault="0065062E" w:rsidP="0065062E">
      <w:pPr>
        <w:ind w:firstLineChars="200" w:firstLine="420"/>
        <w:jc w:val="left"/>
      </w:pPr>
      <w:r>
        <w:t>6</w:t>
      </w:r>
      <w:r>
        <w:t>月</w:t>
      </w:r>
      <w:r>
        <w:t>28</w:t>
      </w:r>
      <w:r>
        <w:t>日，安徽省青阳县</w:t>
      </w:r>
      <w:r>
        <w:t>“</w:t>
      </w:r>
      <w:r>
        <w:t>小个专</w:t>
      </w:r>
      <w:r>
        <w:t>”</w:t>
      </w:r>
      <w:r>
        <w:t>党建工作交流学习促进会在池州市中智阀门科技有限公司召开。青阳县市场监管局领导班子成员、</w:t>
      </w:r>
      <w:r>
        <w:t>“</w:t>
      </w:r>
      <w:r>
        <w:t>小个专</w:t>
      </w:r>
      <w:r>
        <w:t>”</w:t>
      </w:r>
      <w:r>
        <w:t>党建工作指导站站长、部分</w:t>
      </w:r>
      <w:r>
        <w:t>“</w:t>
      </w:r>
      <w:r>
        <w:t>小个专</w:t>
      </w:r>
      <w:r>
        <w:t>”</w:t>
      </w:r>
      <w:r>
        <w:t>党组织代表参会。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近年来，青阳县市场监管局党委以实施“双创两提升”工程为主线，优化“五抓五有”工作机制，推动全县“小个专”经济实现质的发展。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队伍，组织建设有成效。在组织部门支持下，该局指导成立青阳县“小个专”综合党委，将“小个专”党建工作指导站建在市场监管所，充分发挥市场监管所分布城乡、熟悉市场主体情况等优势，帮助市场主体解决经营发展中的问题和困难，真正把“小个专”党建融入市场监管和服务企业全过程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抓制度，工作开展有保障。该局制发《青阳县“小个专”党建工作指导站工作职责》和“小个专”综合党委工作制度等系列规章制度，为全县“小个专”党建工作提供制度保障。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活动，“小个专”党建有活力。该局建立局党委班子成员“小个专”党建工作联系点制度，鼓励局机关基层党组织与“小个专”党组织结对共建。今年以来先后指导“小个专”党组织开展“爱心送考”“善行助学”“防疫我先行”“学雷锋”“</w:t>
      </w:r>
      <w:r>
        <w:t>3·15</w:t>
      </w:r>
      <w:r>
        <w:t>国际消费者权益日</w:t>
      </w:r>
      <w:r>
        <w:t>”</w:t>
      </w:r>
      <w:r>
        <w:t>等主题党日活动，增强</w:t>
      </w:r>
      <w:r>
        <w:t>“</w:t>
      </w:r>
      <w:r>
        <w:t>小个专</w:t>
      </w:r>
      <w:r>
        <w:t>”</w:t>
      </w:r>
      <w:r>
        <w:t>党组织的凝聚力和战斗力。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抓调研，服务企业有行动。该局党委班子成员多次到企业走访调研。开展“质押融资、入园惠企”知识产权线上培训，全县</w:t>
      </w:r>
      <w:r>
        <w:t>30</w:t>
      </w:r>
      <w:r>
        <w:t>余家</w:t>
      </w:r>
      <w:r>
        <w:t>“</w:t>
      </w:r>
      <w:r>
        <w:t>小个专</w:t>
      </w:r>
      <w:r>
        <w:t>”</w:t>
      </w:r>
      <w:r>
        <w:t>市场主体相关负责人参加。截至目前，该局已帮助全县</w:t>
      </w:r>
      <w:r>
        <w:t>7</w:t>
      </w:r>
      <w:r>
        <w:t>家企业办理商标、知识产权质押贷款。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抓品牌，引领示范有影响。该局通过党员“三亮”、“小个专”党建工作示范街区创建、加强党建联系点和示范点建设等方式，帮“小个专”党组织发挥先锋模范作用，自主打造党建品牌。青阳县蓉城南路商业街积极创建“红色引领、商贸共赢”党建品牌，推动商业街繁荣发展并获评第三批安徽省“小个专”党建工作示范街。</w:t>
      </w:r>
    </w:p>
    <w:p w:rsidR="0065062E" w:rsidRDefault="0065062E" w:rsidP="0065062E">
      <w:pPr>
        <w:ind w:firstLineChars="200" w:firstLine="420"/>
        <w:jc w:val="left"/>
      </w:pPr>
      <w:r>
        <w:rPr>
          <w:rFonts w:hint="eastAsia"/>
        </w:rPr>
        <w:t>下一步，青阳县市场监管局党委将着力打造“小个专”联系点、示范点，为企业注入红色生产力“发展密码”，实现以高质量党建引领“小个专”经济高质量发展。</w:t>
      </w:r>
    </w:p>
    <w:p w:rsidR="0065062E" w:rsidRPr="00D5015A" w:rsidRDefault="0065062E" w:rsidP="0065062E">
      <w:pPr>
        <w:ind w:firstLineChars="200" w:firstLine="420"/>
        <w:jc w:val="right"/>
      </w:pPr>
      <w:r w:rsidRPr="00D5015A">
        <w:rPr>
          <w:rFonts w:hint="eastAsia"/>
        </w:rPr>
        <w:t>中国市场监管报</w:t>
      </w:r>
      <w:r>
        <w:rPr>
          <w:rFonts w:hint="eastAsia"/>
        </w:rPr>
        <w:t>2022-6-30</w:t>
      </w:r>
    </w:p>
    <w:p w:rsidR="0065062E" w:rsidRDefault="0065062E" w:rsidP="006A3323">
      <w:pPr>
        <w:sectPr w:rsidR="0065062E" w:rsidSect="006A3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6226" w:rsidRDefault="007E6226"/>
    <w:sectPr w:rsidR="007E62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062E"/>
    <w:rsid w:val="0065062E"/>
    <w:rsid w:val="007E6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506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506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1463</Characters>
  <Application>Microsoft Office Word</Application>
  <DocSecurity>0</DocSecurity>
  <Lines>12</Lines>
  <Paragraphs>3</Paragraphs>
  <ScaleCrop>false</ScaleCrop>
  <Company>Sky123.Org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2022-08-25T03:20:00Z</dcterms:created>
</cp:coreProperties>
</file>