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29" w:rsidRDefault="003C4F29" w:rsidP="005A2EAC">
      <w:pPr>
        <w:pStyle w:val="1"/>
      </w:pPr>
      <w:r>
        <w:rPr>
          <w:rFonts w:hint="eastAsia"/>
        </w:rPr>
        <w:t>山东省青岛旅游学校 在融合中探索职教高地建设新路</w:t>
      </w:r>
    </w:p>
    <w:p w:rsidR="003C4F29" w:rsidRDefault="003C4F29" w:rsidP="003C4F29">
      <w:pPr>
        <w:ind w:firstLineChars="200" w:firstLine="420"/>
      </w:pPr>
      <w:r>
        <w:rPr>
          <w:rFonts w:hint="eastAsia"/>
        </w:rPr>
        <w:t>青岛旅游学校深入贯彻落实山东省《关于整省推进提质培优建设职业教育创新发展高地的意见》，通过深化产教融合、校企融合、中外融合，更好地促进成果转化、技能应用和人才培养，实现“</w:t>
      </w:r>
      <w:r>
        <w:t>1+1&gt;2”</w:t>
      </w:r>
      <w:r>
        <w:t>的效果。这使得学校不断释放出澎湃活力，持续提升职业教育的核心竞争力，交出了一份探索职教高地建设的亮眼答卷。</w:t>
      </w:r>
    </w:p>
    <w:p w:rsidR="003C4F29" w:rsidRDefault="003C4F29" w:rsidP="003C4F29">
      <w:pPr>
        <w:ind w:firstLineChars="200" w:firstLine="420"/>
      </w:pPr>
      <w:r>
        <w:t>开展</w:t>
      </w:r>
      <w:r>
        <w:t>3000</w:t>
      </w:r>
      <w:r>
        <w:t>人次职业培训，产教融合跑出加速度</w:t>
      </w:r>
    </w:p>
    <w:p w:rsidR="003C4F29" w:rsidRDefault="003C4F29" w:rsidP="003C4F29">
      <w:pPr>
        <w:ind w:firstLineChars="200" w:firstLine="420"/>
      </w:pPr>
      <w:r>
        <w:t>产教融合是职业教育发展的必由之路，青岛旅游学校有着丰富的经验。早在</w:t>
      </w:r>
      <w:r>
        <w:t>1998</w:t>
      </w:r>
      <w:r>
        <w:t>年，学校便牵头青岛旅游服务方面的职业院校、行业、企业，成立了青岛市旅游服务职教集团，探索集团化办学模式，从单打独斗走向了抱团发展。</w:t>
      </w:r>
    </w:p>
    <w:p w:rsidR="003C4F29" w:rsidRDefault="003C4F29" w:rsidP="003C4F29">
      <w:pPr>
        <w:ind w:firstLineChars="200" w:firstLine="420"/>
      </w:pPr>
      <w:r>
        <w:t>为突破集团化办学实体化运行的瓶颈，该集团成立了青岛市旅游服务产教促进会，使集团具备了独立的法人资格。集团在对接产业发展需求的基础上，实现专业、课程和师资三方面共建，打造产业链和教育链的融合体，积极推进产教融合，集团发展有目共睹。</w:t>
      </w:r>
    </w:p>
    <w:p w:rsidR="003C4F29" w:rsidRDefault="003C4F29" w:rsidP="003C4F29">
      <w:pPr>
        <w:ind w:firstLineChars="200" w:firstLine="420"/>
      </w:pPr>
      <w:r>
        <w:t>近年来，集团面向在校学生、行业和社会开展了</w:t>
      </w:r>
      <w:r>
        <w:t>3000</w:t>
      </w:r>
      <w:r>
        <w:t>余人次的职业培训和技术服务，获得山东省骨干职教集团荣誉称号，集团牵头校青岛旅游学校被评为山东省全域旅游人才培训基地；集团先后承办了</w:t>
      </w:r>
      <w:r>
        <w:t>2000</w:t>
      </w:r>
      <w:r>
        <w:t>余名学生的研学服务，培训了近</w:t>
      </w:r>
      <w:r>
        <w:t>200</w:t>
      </w:r>
      <w:r>
        <w:t>名初级和中级研学导师；集团课程研发中心建设了</w:t>
      </w:r>
      <w:r>
        <w:t>“</w:t>
      </w:r>
      <w:r>
        <w:t>行远云课堂</w:t>
      </w:r>
      <w:r>
        <w:t>”</w:t>
      </w:r>
      <w:r>
        <w:t>，开发了形象礼仪、演讲口才、沟通技巧、阳光心理、职业技能等</w:t>
      </w:r>
      <w:r>
        <w:t>60</w:t>
      </w:r>
      <w:r>
        <w:t>多门网络视频课程。</w:t>
      </w:r>
    </w:p>
    <w:p w:rsidR="003C4F29" w:rsidRDefault="003C4F29" w:rsidP="003C4F29">
      <w:pPr>
        <w:ind w:firstLineChars="200" w:firstLine="420"/>
      </w:pPr>
      <w:r>
        <w:t>技能大赛屡创骄人战绩，校企融合育大国工匠</w:t>
      </w:r>
    </w:p>
    <w:p w:rsidR="003C4F29" w:rsidRDefault="003C4F29" w:rsidP="003C4F29">
      <w:pPr>
        <w:ind w:firstLineChars="200" w:firstLine="420"/>
      </w:pPr>
      <w:r>
        <w:t>自</w:t>
      </w:r>
      <w:r>
        <w:t>2012</w:t>
      </w:r>
      <w:r>
        <w:t>年起，青岛旅游学校在全国职业院校技能大赛酒店服务赛项中累计获得</w:t>
      </w:r>
      <w:r>
        <w:t>13</w:t>
      </w:r>
      <w:r>
        <w:t>枚金牌；</w:t>
      </w:r>
      <w:r>
        <w:t>2018</w:t>
      </w:r>
      <w:r>
        <w:t>级学生朱慧琳包揽了市赛、省赛和全国职业院校酒店服务技能大赛的一等奖，吸引了媒体关注；</w:t>
      </w:r>
      <w:r>
        <w:t>2021</w:t>
      </w:r>
      <w:r>
        <w:t>年，学生李守霖又获得全国职业院校导游服务技能大赛一等奖</w:t>
      </w:r>
      <w:r>
        <w:t>……</w:t>
      </w:r>
      <w:r>
        <w:t>一个个振奋人心的奖项，彰显着学校的育人成效。</w:t>
      </w:r>
    </w:p>
    <w:p w:rsidR="003C4F29" w:rsidRDefault="003C4F29" w:rsidP="003C4F29">
      <w:pPr>
        <w:ind w:firstLineChars="200" w:firstLine="420"/>
      </w:pPr>
      <w:r>
        <w:t>青岛旅游学校的学子能在技能大赛的</w:t>
      </w:r>
      <w:r>
        <w:t>“</w:t>
      </w:r>
      <w:r>
        <w:t>练兵场</w:t>
      </w:r>
      <w:r>
        <w:t>”</w:t>
      </w:r>
      <w:r>
        <w:t>上不断刷新着骄人成绩，缘于学校对学生专业技能的精准培养。学校通过</w:t>
      </w:r>
      <w:r>
        <w:t>“</w:t>
      </w:r>
      <w:r>
        <w:t>引企入校</w:t>
      </w:r>
      <w:r>
        <w:t>”</w:t>
      </w:r>
      <w:r>
        <w:t>和</w:t>
      </w:r>
      <w:r>
        <w:t>“</w:t>
      </w:r>
      <w:r>
        <w:t>引教进企</w:t>
      </w:r>
      <w:r>
        <w:t>”</w:t>
      </w:r>
      <w:r>
        <w:t>的模式，让企业参与课程建设，构建校企合作授课机制，打造学岗交融课堂，让学生在学中做、在做中学，实现了能力与企业需求的有效对接。</w:t>
      </w:r>
    </w:p>
    <w:p w:rsidR="003C4F29" w:rsidRDefault="003C4F29" w:rsidP="003C4F29">
      <w:pPr>
        <w:ind w:firstLineChars="200" w:firstLine="420"/>
      </w:pPr>
      <w:r>
        <w:t>学校还建立旅游管理、酒店管理、空中乘务专业校外专家培训团队，通过校企共同组建专业教学团队，促进学校</w:t>
      </w:r>
      <w:r>
        <w:t>“</w:t>
      </w:r>
      <w:r>
        <w:t>双师双能</w:t>
      </w:r>
      <w:r>
        <w:t>”</w:t>
      </w:r>
      <w:r>
        <w:t>师资队伍建设，同时让企业参与学生专业培训工作，开展国家金牌导游、青岛市劳模进校园等活动。这一系列校企融合的举措，高效实现了成果转化，孵化出一批批高素质高技能的人才。</w:t>
      </w:r>
    </w:p>
    <w:p w:rsidR="003C4F29" w:rsidRDefault="003C4F29" w:rsidP="003C4F29">
      <w:pPr>
        <w:ind w:firstLineChars="200" w:firstLine="420"/>
      </w:pPr>
      <w:r>
        <w:t>中澳国际班铸金字招牌，中外交流促多元发展</w:t>
      </w:r>
    </w:p>
    <w:p w:rsidR="003C4F29" w:rsidRDefault="003C4F29" w:rsidP="003C4F29">
      <w:pPr>
        <w:ind w:firstLineChars="200" w:firstLine="420"/>
      </w:pPr>
      <w:r>
        <w:t>随着</w:t>
      </w:r>
      <w:r>
        <w:t>“</w:t>
      </w:r>
      <w:r>
        <w:t>一带一路</w:t>
      </w:r>
      <w:r>
        <w:t>”</w:t>
      </w:r>
      <w:r>
        <w:t>建设的推进，出国留学受到诸多家庭的青睐。</w:t>
      </w:r>
      <w:r>
        <w:t>2018</w:t>
      </w:r>
      <w:r>
        <w:t>年，学校和澳大利亚威廉</w:t>
      </w:r>
      <w:r>
        <w:t>·</w:t>
      </w:r>
      <w:r>
        <w:t>安格里斯学院开设中外合作办学项目，引入澳方高星级饭店运营与管理专业的</w:t>
      </w:r>
      <w:r>
        <w:t>TAFE</w:t>
      </w:r>
      <w:r>
        <w:t>三级证书课程，开设酒吧经营、咖啡制作、金融交易等</w:t>
      </w:r>
      <w:r>
        <w:t>15</w:t>
      </w:r>
      <w:r>
        <w:t>门课程，让学生可以接受国际课程的教育。</w:t>
      </w:r>
    </w:p>
    <w:p w:rsidR="003C4F29" w:rsidRDefault="003C4F29" w:rsidP="003C4F29">
      <w:pPr>
        <w:ind w:firstLineChars="200" w:firstLine="420"/>
      </w:pPr>
      <w:r>
        <w:t>此外，青岛旅游学校与美国</w:t>
      </w:r>
      <w:r>
        <w:t>Bolles</w:t>
      </w:r>
      <w:r>
        <w:t>高中进行访学交流，与日本龙谷大学、韩国釜山外国语大学等数十所高校建立友好合作关系，为学生国际留学和就业提供了广阔的发展平台。</w:t>
      </w:r>
    </w:p>
    <w:p w:rsidR="003C4F29" w:rsidRDefault="003C4F29" w:rsidP="003C4F29">
      <w:pPr>
        <w:ind w:firstLineChars="200" w:firstLine="420"/>
      </w:pPr>
      <w:r>
        <w:t>目前，青岛旅游学校已举办</w:t>
      </w:r>
      <w:r>
        <w:t>2019</w:t>
      </w:r>
      <w:r>
        <w:t>级和</w:t>
      </w:r>
      <w:r>
        <w:t>2020</w:t>
      </w:r>
      <w:r>
        <w:t>级两期中职英语类中外合作班培训，</w:t>
      </w:r>
      <w:r>
        <w:t>4000</w:t>
      </w:r>
      <w:r>
        <w:t>余名学生到美国、加拿大、新西兰、澳大利亚、新加坡、日本、韩国等国家深造。学校被评为国家教育部门首批中外人文交流特色学校、青岛市教育外事工作先进集体、青岛教育国际交流合作特色学校，这标志着学校中外合作办学迈上了一个新台阶。</w:t>
      </w:r>
    </w:p>
    <w:p w:rsidR="003C4F29" w:rsidRDefault="003C4F29" w:rsidP="003C4F29">
      <w:pPr>
        <w:ind w:firstLineChars="200" w:firstLine="420"/>
      </w:pPr>
      <w:r>
        <w:t>更美的风景永远在前方，建立纵向贯通、横向融通的职业教育人才培养体系，争创全国示范性职教集团，多元化建设产教融合实习实训基地</w:t>
      </w:r>
      <w:r>
        <w:t>……</w:t>
      </w:r>
      <w:r>
        <w:t>青岛旅游学校五年规划中清晰地梳理出一个个重点任务，打造</w:t>
      </w:r>
      <w:r>
        <w:t>“</w:t>
      </w:r>
      <w:r>
        <w:t>融合型</w:t>
      </w:r>
      <w:r>
        <w:t>”</w:t>
      </w:r>
      <w:r>
        <w:t>特色职校的意志更为坚定，一幅创建旅游职业教育新高地的蓝图徐徐展开，为青岛职业教育的发展作出贡献。</w:t>
      </w:r>
    </w:p>
    <w:p w:rsidR="003C4F29" w:rsidRDefault="003C4F29" w:rsidP="005A2EAC">
      <w:pPr>
        <w:ind w:firstLine="420"/>
        <w:jc w:val="right"/>
      </w:pPr>
      <w:r w:rsidRPr="005A2EAC">
        <w:rPr>
          <w:rFonts w:hint="eastAsia"/>
        </w:rPr>
        <w:t>山东省青岛旅游学校</w:t>
      </w:r>
      <w:r>
        <w:rPr>
          <w:rFonts w:hint="eastAsia"/>
        </w:rPr>
        <w:t>2022-7-22</w:t>
      </w:r>
    </w:p>
    <w:p w:rsidR="003C4F29" w:rsidRDefault="003C4F29" w:rsidP="0091142B">
      <w:pPr>
        <w:sectPr w:rsidR="003C4F29" w:rsidSect="009114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783E" w:rsidRDefault="00C1783E"/>
    <w:sectPr w:rsidR="00C1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F29"/>
    <w:rsid w:val="003C4F29"/>
    <w:rsid w:val="00C1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4F2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4F2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2022-09-28T08:13:00Z</dcterms:created>
</cp:coreProperties>
</file>