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091" w:rsidRDefault="00EC3091" w:rsidP="000F76D2">
      <w:pPr>
        <w:pStyle w:val="1"/>
      </w:pPr>
      <w:r w:rsidRPr="000F76D2">
        <w:rPr>
          <w:rFonts w:hint="eastAsia"/>
        </w:rPr>
        <w:t>“</w:t>
      </w:r>
      <w:r w:rsidRPr="000F76D2">
        <w:t>15分钟品质文化生活圈</w:t>
      </w:r>
      <w:r w:rsidRPr="000F76D2">
        <w:t>”</w:t>
      </w:r>
      <w:r w:rsidRPr="000F76D2">
        <w:t>上线 绍兴市打通公共文化服务</w:t>
      </w:r>
      <w:r w:rsidRPr="000F76D2">
        <w:t>“</w:t>
      </w:r>
      <w:r w:rsidRPr="000F76D2">
        <w:t>最后一米</w:t>
      </w:r>
      <w:r w:rsidRPr="000F76D2">
        <w:t>”</w:t>
      </w:r>
    </w:p>
    <w:p w:rsidR="00EC3091" w:rsidRDefault="00EC3091" w:rsidP="00EC3091">
      <w:pPr>
        <w:ind w:firstLineChars="200" w:firstLine="420"/>
        <w:jc w:val="left"/>
      </w:pPr>
      <w:r w:rsidRPr="000F76D2">
        <w:t>10</w:t>
      </w:r>
      <w:r w:rsidRPr="000F76D2">
        <w:t>月</w:t>
      </w:r>
      <w:r w:rsidRPr="000F76D2">
        <w:t>26</w:t>
      </w:r>
      <w:r w:rsidRPr="000F76D2">
        <w:t>日，由浙江省文化和旅游厅牵头打造的</w:t>
      </w:r>
      <w:r w:rsidRPr="000F76D2">
        <w:t>“</w:t>
      </w:r>
      <w:r w:rsidRPr="000F76D2">
        <w:t>品质文化惠享</w:t>
      </w:r>
      <w:r w:rsidRPr="000F76D2">
        <w:t>·</w:t>
      </w:r>
      <w:r w:rsidRPr="000F76D2">
        <w:t>浙里文化圈</w:t>
      </w:r>
      <w:r w:rsidRPr="000F76D2">
        <w:t>”</w:t>
      </w:r>
      <w:r w:rsidRPr="000F76D2">
        <w:t>应用上线，绍兴市</w:t>
      </w:r>
      <w:r w:rsidRPr="000F76D2">
        <w:t>700</w:t>
      </w:r>
      <w:r w:rsidRPr="000F76D2">
        <w:t>个</w:t>
      </w:r>
      <w:r w:rsidRPr="000F76D2">
        <w:t>“15</w:t>
      </w:r>
      <w:r w:rsidRPr="000F76D2">
        <w:t>分钟品质文化生活圈</w:t>
      </w:r>
      <w:r w:rsidRPr="000F76D2">
        <w:t>”</w:t>
      </w:r>
      <w:r w:rsidRPr="000F76D2">
        <w:t>也同步上线，绍兴市民从手机上就可享受</w:t>
      </w:r>
      <w:r w:rsidRPr="000F76D2">
        <w:t>“</w:t>
      </w:r>
      <w:r w:rsidRPr="000F76D2">
        <w:t>文化生活圈</w:t>
      </w:r>
      <w:r w:rsidRPr="000F76D2">
        <w:t>”</w:t>
      </w:r>
      <w:r w:rsidRPr="000F76D2">
        <w:t>的各种文化娱乐和资讯活动。绍兴市文化广电旅游局整合全市全域公共文化资源，以城乡居民线上</w:t>
      </w:r>
      <w:r w:rsidRPr="000F76D2">
        <w:t>“</w:t>
      </w:r>
      <w:r w:rsidRPr="000F76D2">
        <w:t>一键实现一站式文化链接</w:t>
      </w:r>
      <w:r w:rsidRPr="000F76D2">
        <w:t>”</w:t>
      </w:r>
      <w:r w:rsidRPr="000F76D2">
        <w:t>、线下</w:t>
      </w:r>
      <w:r w:rsidRPr="000F76D2">
        <w:t>“</w:t>
      </w:r>
      <w:r w:rsidRPr="000F76D2">
        <w:t>走出家门</w:t>
      </w:r>
      <w:r w:rsidRPr="000F76D2">
        <w:t>15</w:t>
      </w:r>
      <w:r w:rsidRPr="000F76D2">
        <w:t>分钟即可享受高品质文化服务</w:t>
      </w:r>
      <w:r w:rsidRPr="000F76D2">
        <w:t>”</w:t>
      </w:r>
      <w:r w:rsidRPr="000F76D2">
        <w:t>为目标，破解公共文化资源整合不够、服务供给不足、内容品质不高等难点，打通公共文化服务</w:t>
      </w:r>
      <w:r w:rsidRPr="000F76D2">
        <w:t>“</w:t>
      </w:r>
      <w:r w:rsidRPr="000F76D2">
        <w:t>最后一米</w:t>
      </w:r>
      <w:r w:rsidRPr="000F76D2">
        <w:t>”</w:t>
      </w:r>
      <w:r w:rsidRPr="000F76D2">
        <w:t>。</w:t>
      </w:r>
    </w:p>
    <w:p w:rsidR="00EC3091" w:rsidRDefault="00EC3091" w:rsidP="00EC3091">
      <w:pPr>
        <w:ind w:firstLineChars="200" w:firstLine="420"/>
        <w:jc w:val="left"/>
      </w:pPr>
      <w:r w:rsidRPr="000F76D2">
        <w:rPr>
          <w:rFonts w:hint="eastAsia"/>
        </w:rPr>
        <w:t>今年初以来，绍兴不断创新公共文化服务供给方式，完善城乡一体化服务体系，以数字化改革为引领，打造文化空间场景、文艺达人场景、文化标识场景、惠民服务场景等，推动公共文化服务成为共同富裕最亮丽的底色。绍兴市文化广电旅游局副局长葛建民介绍，绍兴公共文化服务推进现代化先行区领航项目创建工作，深化城市公共文化服务现代化建设，做好未来社区、现代社区的公共文化嵌入式服务，创新打造“公共文化</w:t>
      </w:r>
      <w:r w:rsidRPr="000F76D2">
        <w:t>+”</w:t>
      </w:r>
      <w:r w:rsidRPr="000F76D2">
        <w:t>的新型空间。</w:t>
      </w:r>
    </w:p>
    <w:p w:rsidR="00EC3091" w:rsidRDefault="00EC3091" w:rsidP="00EC3091">
      <w:pPr>
        <w:ind w:firstLineChars="200" w:firstLine="420"/>
        <w:jc w:val="left"/>
      </w:pPr>
      <w:r w:rsidRPr="000F76D2">
        <w:rPr>
          <w:rFonts w:hint="eastAsia"/>
        </w:rPr>
        <w:t>今年已配合绍兴市发改部门完成</w:t>
      </w:r>
      <w:r w:rsidRPr="000F76D2">
        <w:t>50</w:t>
      </w:r>
      <w:r w:rsidRPr="000F76D2">
        <w:t>余家未来社区的评审工作。绍兴市加快完善旅游公共服务体系建设，共创建</w:t>
      </w:r>
      <w:r w:rsidRPr="000F76D2">
        <w:t>12</w:t>
      </w:r>
      <w:r w:rsidRPr="000F76D2">
        <w:t>家等级旅游驿站，对全市</w:t>
      </w:r>
      <w:r w:rsidRPr="000F76D2">
        <w:t>51</w:t>
      </w:r>
      <w:r w:rsidRPr="000F76D2">
        <w:t>家旅游厕所进行摸底调研，开展示范性旅游厕所建设工作，深化</w:t>
      </w:r>
      <w:r w:rsidRPr="000F76D2">
        <w:t>“</w:t>
      </w:r>
      <w:r w:rsidRPr="000F76D2">
        <w:t>互联网</w:t>
      </w:r>
      <w:r w:rsidRPr="000F76D2">
        <w:t>+</w:t>
      </w:r>
      <w:r w:rsidRPr="000F76D2">
        <w:t>旅游</w:t>
      </w:r>
      <w:r w:rsidRPr="000F76D2">
        <w:t>”</w:t>
      </w:r>
      <w:r w:rsidRPr="000F76D2">
        <w:t>推动旅游业公共服务高质量发展。</w:t>
      </w:r>
    </w:p>
    <w:p w:rsidR="00EC3091" w:rsidRDefault="00EC3091" w:rsidP="00EC3091">
      <w:pPr>
        <w:ind w:firstLineChars="200" w:firstLine="420"/>
        <w:jc w:val="left"/>
      </w:pPr>
      <w:r w:rsidRPr="000F76D2">
        <w:rPr>
          <w:rFonts w:hint="eastAsia"/>
        </w:rPr>
        <w:t>目前，浙江智慧文化云绍兴站建设已集成全市文化场馆运行数据，运用“场馆预约”“文化点单”“信阅服务”等一批文化服务应用场景。绍兴市已有</w:t>
      </w:r>
      <w:r w:rsidRPr="000F76D2">
        <w:t>2343</w:t>
      </w:r>
      <w:r w:rsidRPr="000F76D2">
        <w:t>个公共文化设施进驻绍兴站。</w:t>
      </w:r>
    </w:p>
    <w:p w:rsidR="00EC3091" w:rsidRDefault="00EC3091" w:rsidP="00EC3091">
      <w:pPr>
        <w:ind w:firstLineChars="200" w:firstLine="420"/>
        <w:jc w:val="left"/>
      </w:pPr>
      <w:r w:rsidRPr="000F76D2">
        <w:rPr>
          <w:rFonts w:hint="eastAsia"/>
        </w:rPr>
        <w:t>绍兴还完成了图书借阅长三角一卡通的互认互通互用，实现借阅办证零门槛，文献借阅无边界。绍兴市民能享受足不出户在线选书借阅、快递到家的“点单式”借书服务，已汇集绍兴市阅读资源上架“全民阅读在线”服务平台。绍兴建成一批体现绍兴本地文化特色的新型公共文化服务空间，已完成打造</w:t>
      </w:r>
      <w:r w:rsidRPr="000F76D2">
        <w:t>700</w:t>
      </w:r>
      <w:r w:rsidRPr="000F76D2">
        <w:t>个</w:t>
      </w:r>
      <w:r w:rsidRPr="000F76D2">
        <w:t>“15</w:t>
      </w:r>
      <w:r w:rsidRPr="000F76D2">
        <w:t>分钟品质文化生活圈</w:t>
      </w:r>
      <w:r w:rsidRPr="000F76D2">
        <w:t>”</w:t>
      </w:r>
      <w:r w:rsidRPr="000F76D2">
        <w:t>、新建</w:t>
      </w:r>
      <w:r w:rsidRPr="000F76D2">
        <w:t>16</w:t>
      </w:r>
      <w:r w:rsidRPr="000F76D2">
        <w:t>家城市书房、</w:t>
      </w:r>
      <w:r w:rsidRPr="000F76D2">
        <w:t>9</w:t>
      </w:r>
      <w:r w:rsidRPr="000F76D2">
        <w:t>家文化驿站的工作任务。</w:t>
      </w:r>
    </w:p>
    <w:p w:rsidR="00EC3091" w:rsidRDefault="00EC3091" w:rsidP="00EC3091">
      <w:pPr>
        <w:ind w:firstLineChars="200" w:firstLine="420"/>
        <w:jc w:val="left"/>
      </w:pPr>
      <w:r w:rsidRPr="000F76D2">
        <w:rPr>
          <w:rFonts w:hint="eastAsia"/>
        </w:rPr>
        <w:t>今年，绍兴市完成数字化提升乡村图书馆</w:t>
      </w:r>
      <w:r w:rsidRPr="000F76D2">
        <w:t>30</w:t>
      </w:r>
      <w:r w:rsidRPr="000F76D2">
        <w:t>家，完成送戏下乡</w:t>
      </w:r>
      <w:r w:rsidRPr="000F76D2">
        <w:t>1800</w:t>
      </w:r>
      <w:r w:rsidRPr="000F76D2">
        <w:t>余场、送书下乡</w:t>
      </w:r>
      <w:r w:rsidRPr="000F76D2">
        <w:t>50</w:t>
      </w:r>
      <w:r w:rsidRPr="000F76D2">
        <w:t>万余册、送展览下乡</w:t>
      </w:r>
      <w:r w:rsidRPr="000F76D2">
        <w:t>600</w:t>
      </w:r>
      <w:r w:rsidRPr="000F76D2">
        <w:t>余场、文化走亲</w:t>
      </w:r>
      <w:r w:rsidRPr="000F76D2">
        <w:t>100</w:t>
      </w:r>
      <w:r w:rsidRPr="000F76D2">
        <w:t>场、各类群众文化活动近</w:t>
      </w:r>
      <w:r w:rsidRPr="000F76D2">
        <w:t>3000</w:t>
      </w:r>
      <w:r w:rsidRPr="000F76D2">
        <w:t>场，开展线上服务</w:t>
      </w:r>
      <w:r w:rsidRPr="000F76D2">
        <w:t>4000</w:t>
      </w:r>
      <w:r w:rsidRPr="000F76D2">
        <w:t>余场次，服务</w:t>
      </w:r>
      <w:r w:rsidRPr="000F76D2">
        <w:t>5900</w:t>
      </w:r>
      <w:r w:rsidRPr="000F76D2">
        <w:t>余万人次。</w:t>
      </w:r>
    </w:p>
    <w:p w:rsidR="00EC3091" w:rsidRDefault="00EC3091" w:rsidP="00EC3091">
      <w:pPr>
        <w:ind w:firstLineChars="200" w:firstLine="420"/>
        <w:jc w:val="left"/>
      </w:pPr>
      <w:r w:rsidRPr="000F76D2">
        <w:rPr>
          <w:rFonts w:hint="eastAsia"/>
        </w:rPr>
        <w:t>绍兴市委宣传部副部长、绍兴市文化广电旅游局局长何俊杰说，绍兴市文旅部门一直探索破解公共文化供需矛盾突出难题，走出公共文化服务高质量发展的新路径。接下来，绍兴要发挥“基层联系点”示范引领，开启文化下乡“点单”模式，发挥安桥头村等首批</w:t>
      </w:r>
      <w:r w:rsidRPr="000F76D2">
        <w:t>12</w:t>
      </w:r>
      <w:r w:rsidRPr="000F76D2">
        <w:t>个</w:t>
      </w:r>
      <w:r w:rsidRPr="000F76D2">
        <w:t>“</w:t>
      </w:r>
      <w:r w:rsidRPr="000F76D2">
        <w:t>基层联系点</w:t>
      </w:r>
      <w:r w:rsidRPr="000F76D2">
        <w:t>”</w:t>
      </w:r>
      <w:r w:rsidRPr="000F76D2">
        <w:t>的示范作用，根据</w:t>
      </w:r>
      <w:r w:rsidRPr="000F76D2">
        <w:t>“</w:t>
      </w:r>
      <w:r w:rsidRPr="000F76D2">
        <w:t>群众点单</w:t>
      </w:r>
      <w:r w:rsidRPr="000F76D2">
        <w:t>”</w:t>
      </w:r>
      <w:r w:rsidRPr="000F76D2">
        <w:t>，提供系统完备、精准有效的公共文化服务，打造一村一品特色文化，探索形成可复制可推广的工作经验。明年，绍兴市各区、县（市）文广旅游局要在每个乡镇（街道）建立</w:t>
      </w:r>
      <w:r w:rsidRPr="000F76D2">
        <w:t>1</w:t>
      </w:r>
      <w:r w:rsidRPr="000F76D2">
        <w:t>个村级联系点作示范，全方位开展基层公共文化服务建设，通过供需精准对接，引领实现</w:t>
      </w:r>
      <w:r w:rsidRPr="000F76D2">
        <w:rPr>
          <w:rFonts w:hint="eastAsia"/>
        </w:rPr>
        <w:t>基层文化旅游示范服务全覆盖。绍兴市“</w:t>
      </w:r>
      <w:r w:rsidRPr="000F76D2">
        <w:t>15</w:t>
      </w:r>
      <w:r w:rsidRPr="000F76D2">
        <w:t>分钟品质文化生活圈</w:t>
      </w:r>
      <w:r w:rsidRPr="000F76D2">
        <w:t>”</w:t>
      </w:r>
      <w:r w:rsidRPr="000F76D2">
        <w:t>要实现全覆盖，让公共文化服务延伸进乡村的各个角落并生根发芽，构建出更具生机和活力的文化生活方式。要逐步实现从单一</w:t>
      </w:r>
      <w:r w:rsidRPr="000F76D2">
        <w:t>“</w:t>
      </w:r>
      <w:r w:rsidRPr="000F76D2">
        <w:t>送文化</w:t>
      </w:r>
      <w:r w:rsidRPr="000F76D2">
        <w:t>”</w:t>
      </w:r>
      <w:r w:rsidRPr="000F76D2">
        <w:t>向多元</w:t>
      </w:r>
      <w:r w:rsidRPr="000F76D2">
        <w:t>“</w:t>
      </w:r>
      <w:r w:rsidRPr="000F76D2">
        <w:t>种文化</w:t>
      </w:r>
      <w:r w:rsidRPr="000F76D2">
        <w:t>”</w:t>
      </w:r>
      <w:r w:rsidRPr="000F76D2">
        <w:t>转变，达到公共文化服务的同频共振，打造具有示范意义、完善成熟、有辨识度的城乡一体的公共文化服务体系，真正打通公共文化服务</w:t>
      </w:r>
      <w:r w:rsidRPr="000F76D2">
        <w:t>“</w:t>
      </w:r>
      <w:r w:rsidRPr="000F76D2">
        <w:t>最后一米</w:t>
      </w:r>
      <w:r w:rsidRPr="000F76D2">
        <w:t>”</w:t>
      </w:r>
      <w:r w:rsidRPr="000F76D2">
        <w:t>。</w:t>
      </w:r>
    </w:p>
    <w:p w:rsidR="00EC3091" w:rsidRDefault="00EC3091" w:rsidP="00EC3091">
      <w:pPr>
        <w:ind w:firstLineChars="200" w:firstLine="420"/>
        <w:jc w:val="right"/>
      </w:pPr>
      <w:r w:rsidRPr="000F76D2">
        <w:rPr>
          <w:rFonts w:hint="eastAsia"/>
        </w:rPr>
        <w:t>中国财富网</w:t>
      </w:r>
      <w:r>
        <w:rPr>
          <w:rFonts w:hint="eastAsia"/>
        </w:rPr>
        <w:t>2022-10-27</w:t>
      </w:r>
    </w:p>
    <w:p w:rsidR="00EC3091" w:rsidRDefault="00EC3091" w:rsidP="00B94E29">
      <w:pPr>
        <w:sectPr w:rsidR="00EC3091" w:rsidSect="00B94E2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63AB6" w:rsidRDefault="00263AB6"/>
    <w:sectPr w:rsidR="00263A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C3091"/>
    <w:rsid w:val="00263AB6"/>
    <w:rsid w:val="00EC3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C309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C309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204</Words>
  <Characters>1164</Characters>
  <Application>Microsoft Office Word</Application>
  <DocSecurity>0</DocSecurity>
  <Lines>9</Lines>
  <Paragraphs>2</Paragraphs>
  <ScaleCrop>false</ScaleCrop>
  <Company>微软中国</Company>
  <LinksUpToDate>false</LinksUpToDate>
  <CharactersWithSpaces>1366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2022-12-20T06:33:00Z</dcterms:created>
</cp:coreProperties>
</file>