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5475" w:rsidRDefault="00755475" w:rsidP="006B575F">
      <w:pPr>
        <w:pStyle w:val="1"/>
      </w:pPr>
      <w:r w:rsidRPr="006B575F">
        <w:rPr>
          <w:rFonts w:hint="eastAsia"/>
        </w:rPr>
        <w:t>梧州</w:t>
      </w:r>
      <w:r>
        <w:rPr>
          <w:rFonts w:hint="eastAsia"/>
        </w:rPr>
        <w:t>广电：</w:t>
      </w:r>
      <w:r w:rsidRPr="006B575F">
        <w:rPr>
          <w:rFonts w:hint="eastAsia"/>
        </w:rPr>
        <w:t>提升公共文化服务水平</w:t>
      </w:r>
      <w:r w:rsidRPr="006B575F">
        <w:t xml:space="preserve"> 增强各族群众的幸福感</w:t>
      </w:r>
    </w:p>
    <w:p w:rsidR="00755475" w:rsidRDefault="00755475" w:rsidP="00755475">
      <w:pPr>
        <w:ind w:firstLineChars="200" w:firstLine="420"/>
        <w:jc w:val="left"/>
      </w:pPr>
      <w:r>
        <w:rPr>
          <w:rFonts w:hint="eastAsia"/>
        </w:rPr>
        <w:t>近年来，梧州市以群众满意度为导向，积极完善公共文化设施网络，推进城乡公共服务一体化建设，促进基本公共服务标准化、均等化发展，大力实施文化、体育惠民工程，着力提升全市公共文化服务水平，不断增强各族群众的获得感、满足感、幸福感，推进中华民族共有精神家园建设。</w:t>
      </w:r>
    </w:p>
    <w:p w:rsidR="00755475" w:rsidRDefault="00755475" w:rsidP="00755475">
      <w:pPr>
        <w:ind w:firstLineChars="200" w:firstLine="420"/>
        <w:jc w:val="left"/>
      </w:pPr>
      <w:r>
        <w:rPr>
          <w:rFonts w:hint="eastAsia"/>
        </w:rPr>
        <w:t>建立健全公共文化服务体系，提升公共文化服务效能</w:t>
      </w:r>
    </w:p>
    <w:p w:rsidR="00755475" w:rsidRDefault="00755475" w:rsidP="00755475">
      <w:pPr>
        <w:ind w:firstLineChars="200" w:firstLine="420"/>
        <w:jc w:val="left"/>
      </w:pPr>
      <w:r>
        <w:rPr>
          <w:rFonts w:hint="eastAsia"/>
        </w:rPr>
        <w:t>梧州市致力于建立健全公共文化服务体系，全市现有公共图书馆</w:t>
      </w:r>
      <w:r>
        <w:t>5</w:t>
      </w:r>
      <w:r>
        <w:t>个、文化馆</w:t>
      </w:r>
      <w:r>
        <w:t>8</w:t>
      </w:r>
      <w:r>
        <w:t>个、博物馆（纪念馆）</w:t>
      </w:r>
      <w:r>
        <w:t>5</w:t>
      </w:r>
      <w:r>
        <w:t>个、美术馆</w:t>
      </w:r>
      <w:r>
        <w:t>1</w:t>
      </w:r>
      <w:r>
        <w:t>个、乡镇综合文化站</w:t>
      </w:r>
      <w:r>
        <w:t>59</w:t>
      </w:r>
      <w:r>
        <w:t>个、村级公共服务中心</w:t>
      </w:r>
      <w:r>
        <w:t>854</w:t>
      </w:r>
      <w:r>
        <w:t>个、广播电视节目乡镇无线覆盖台站</w:t>
      </w:r>
      <w:r>
        <w:t>33</w:t>
      </w:r>
      <w:r>
        <w:t>个，已基本建成涵盖市、县、乡、村四级公共文化服务网络，基本上实现城乡公共文化服务体系一体化发展。全市共有各类体育场地设施</w:t>
      </w:r>
      <w:r>
        <w:t>8350</w:t>
      </w:r>
      <w:r>
        <w:t>多个，城市社区基本建成</w:t>
      </w:r>
      <w:r>
        <w:t>15</w:t>
      </w:r>
      <w:r>
        <w:t>分钟健身圈，乡镇（街道）与农村（社区）体育场地实现</w:t>
      </w:r>
      <w:r>
        <w:t>100%</w:t>
      </w:r>
      <w:r>
        <w:t>全覆盖，全市人均体育场地面积达到</w:t>
      </w:r>
      <w:r>
        <w:t>2.2</w:t>
      </w:r>
      <w:r>
        <w:t>平方米。通过建立健全公共文化服务体系，推动城乡公共服务一体化发展，满足了各</w:t>
      </w:r>
      <w:r>
        <w:rPr>
          <w:rFonts w:hint="eastAsia"/>
        </w:rPr>
        <w:t>族群众对公共文化设施以及公共文化服务多样化、多层次的需求，构建具有地区特色的现代公共文化服务体系，为各族群众增强文化认同，提振文化自信，推进中华民族共有精神家园建设筑牢文化根基。</w:t>
      </w:r>
    </w:p>
    <w:p w:rsidR="00755475" w:rsidRDefault="00755475" w:rsidP="00755475">
      <w:pPr>
        <w:ind w:firstLineChars="200" w:firstLine="420"/>
        <w:jc w:val="left"/>
      </w:pPr>
      <w:r>
        <w:rPr>
          <w:rFonts w:hint="eastAsia"/>
        </w:rPr>
        <w:t>充分发挥广电优势，推进文化普惠进万家</w:t>
      </w:r>
    </w:p>
    <w:p w:rsidR="00755475" w:rsidRDefault="00755475" w:rsidP="00755475">
      <w:pPr>
        <w:ind w:firstLineChars="200" w:firstLine="420"/>
        <w:jc w:val="left"/>
      </w:pPr>
      <w:r>
        <w:rPr>
          <w:rFonts w:hint="eastAsia"/>
        </w:rPr>
        <w:t>梧州市聚力推动公共服务均等化、普惠化和便捷化，为推动乡村文化振兴贡献广电力量。</w:t>
      </w:r>
      <w:r>
        <w:t>3</w:t>
      </w:r>
      <w:r>
        <w:t>年来，统筹推进</w:t>
      </w:r>
      <w:r>
        <w:t>“</w:t>
      </w:r>
      <w:r>
        <w:t>壮美广西</w:t>
      </w:r>
      <w:r>
        <w:t>·</w:t>
      </w:r>
      <w:r>
        <w:t>智慧广电</w:t>
      </w:r>
      <w:r>
        <w:t>”</w:t>
      </w:r>
      <w:r>
        <w:t>乡村工程试点工作。梧州片区累计投入资金</w:t>
      </w:r>
      <w:r>
        <w:t>1.02</w:t>
      </w:r>
      <w:r>
        <w:t>亿元，新建光缆</w:t>
      </w:r>
      <w:r>
        <w:t>1.1</w:t>
      </w:r>
      <w:r>
        <w:t>万公里，实现</w:t>
      </w:r>
      <w:r>
        <w:t>861</w:t>
      </w:r>
      <w:r>
        <w:t>个行政村和约</w:t>
      </w:r>
      <w:r>
        <w:t>3900</w:t>
      </w:r>
      <w:r>
        <w:t>个</w:t>
      </w:r>
      <w:r>
        <w:t>35</w:t>
      </w:r>
      <w:r>
        <w:t>户以上自然村光缆联网，行政村光缆联网率从</w:t>
      </w:r>
      <w:r>
        <w:t>2019</w:t>
      </w:r>
      <w:r>
        <w:t>年初的</w:t>
      </w:r>
      <w:r>
        <w:t>41%</w:t>
      </w:r>
      <w:r>
        <w:t>提升到</w:t>
      </w:r>
      <w:r>
        <w:t>100%</w:t>
      </w:r>
      <w:r>
        <w:t>，新增农村用户</w:t>
      </w:r>
      <w:r>
        <w:t>12.43</w:t>
      </w:r>
      <w:r>
        <w:t>万户，新建</w:t>
      </w:r>
      <w:r>
        <w:t>50</w:t>
      </w:r>
      <w:r>
        <w:t>个乡镇广播电视综合服务站、</w:t>
      </w:r>
      <w:r>
        <w:t>37</w:t>
      </w:r>
      <w:r>
        <w:t>个乡镇机房，为广电网络进一步发挥效能、深入服务地方政府、推进文化进万家奠定了基础。开展</w:t>
      </w:r>
      <w:r>
        <w:t>“</w:t>
      </w:r>
      <w:r>
        <w:t>融媒小镇（街道）</w:t>
      </w:r>
      <w:r>
        <w:t>”</w:t>
      </w:r>
      <w:r>
        <w:t>试点建设，截至今年</w:t>
      </w:r>
      <w:r>
        <w:t>5</w:t>
      </w:r>
      <w:r>
        <w:t>月，梧州</w:t>
      </w:r>
      <w:r>
        <w:t>7</w:t>
      </w:r>
      <w:r>
        <w:t>个县（市</w:t>
      </w:r>
      <w:r>
        <w:rPr>
          <w:rFonts w:hint="eastAsia"/>
        </w:rPr>
        <w:t>、区）</w:t>
      </w:r>
      <w:r>
        <w:t>58</w:t>
      </w:r>
      <w:r>
        <w:t>个乡镇及</w:t>
      </w:r>
      <w:r>
        <w:t>8</w:t>
      </w:r>
      <w:r>
        <w:t>个街道，共计</w:t>
      </w:r>
      <w:r>
        <w:t>66</w:t>
      </w:r>
      <w:r>
        <w:t>个融媒小镇（街道）已全部上线。围绕基础设施、公共服务、文化建设等方面，着力改善乡村广播电视发展基础条件，推动优质文化资源向基层下沉，促进广播电视公共服务均等化，以广播电视高质量创新性发展，满足各族群众对视听文化日益增长的高品质生活需要，以公共文化广播电视为人民美好生活赋能，提升各族群众的生活幸福感。</w:t>
      </w:r>
    </w:p>
    <w:p w:rsidR="00755475" w:rsidRDefault="00755475" w:rsidP="00755475">
      <w:pPr>
        <w:ind w:firstLineChars="200" w:firstLine="420"/>
        <w:jc w:val="left"/>
      </w:pPr>
      <w:r>
        <w:rPr>
          <w:rFonts w:hint="eastAsia"/>
        </w:rPr>
        <w:t>加强人才队伍建设，为地区公共文化服务体系建设注入新动力</w:t>
      </w:r>
    </w:p>
    <w:p w:rsidR="00755475" w:rsidRDefault="00755475" w:rsidP="00755475">
      <w:pPr>
        <w:ind w:firstLineChars="200" w:firstLine="420"/>
        <w:jc w:val="left"/>
      </w:pPr>
      <w:r>
        <w:rPr>
          <w:rFonts w:hint="eastAsia"/>
        </w:rPr>
        <w:t>加快推进各地区公共文化服务体系建设，队伍是基础，人才是关键。实施公共文化基础设施场所免费开放补助，确保尽量满足各族群众文化需求。统筹利用部分中央补助地方公共文化服务体系建设资金，积极推进“三区”人才培训，完善人才激励和保障机制，着力培养一批具有现代意识、创新意识的公共文化管理人才和基层公共文化服务人才队伍。组建由当地村民或社区群众组成的文化志愿服务队</w:t>
      </w:r>
      <w:r>
        <w:t>400</w:t>
      </w:r>
      <w:r>
        <w:t>多支，群众业余文艺团队</w:t>
      </w:r>
      <w:r>
        <w:t>300</w:t>
      </w:r>
      <w:r>
        <w:t>多支，促进梧州市文化志愿者队伍不断发展壮大。发展培养公共文化服务高素质、创新型、技术过硬的人才队伍，共同推动铸牢中华民族共同体</w:t>
      </w:r>
      <w:r>
        <w:rPr>
          <w:rFonts w:hint="eastAsia"/>
        </w:rPr>
        <w:t>意识在梧州大地扎根生长。</w:t>
      </w:r>
    </w:p>
    <w:p w:rsidR="00755475" w:rsidRDefault="00755475" w:rsidP="00755475">
      <w:pPr>
        <w:ind w:firstLineChars="200" w:firstLine="420"/>
        <w:jc w:val="right"/>
      </w:pPr>
      <w:r>
        <w:rPr>
          <w:rFonts w:hint="eastAsia"/>
        </w:rPr>
        <w:t>华声晨报</w:t>
      </w:r>
      <w:r>
        <w:rPr>
          <w:rFonts w:hint="eastAsia"/>
        </w:rPr>
        <w:t>2022-09-25</w:t>
      </w:r>
    </w:p>
    <w:p w:rsidR="00755475" w:rsidRDefault="00755475" w:rsidP="0046784D">
      <w:pPr>
        <w:sectPr w:rsidR="00755475" w:rsidSect="0046784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369B9" w:rsidRDefault="007369B9"/>
    <w:sectPr w:rsidR="007369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755475"/>
    <w:rsid w:val="007369B9"/>
    <w:rsid w:val="007554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5547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5547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191</Words>
  <Characters>1092</Characters>
  <Application>Microsoft Office Word</Application>
  <DocSecurity>0</DocSecurity>
  <Lines>9</Lines>
  <Paragraphs>2</Paragraphs>
  <ScaleCrop>false</ScaleCrop>
  <Company>微软中国</Company>
  <LinksUpToDate>false</LinksUpToDate>
  <CharactersWithSpaces>1281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2022-11-29T05:58:00Z</dcterms:created>
</cp:coreProperties>
</file>