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7E7F" w:rsidRDefault="004B7E7F" w:rsidP="002D4160">
      <w:pPr>
        <w:pStyle w:val="1"/>
      </w:pPr>
      <w:r w:rsidRPr="002D4160">
        <w:rPr>
          <w:rFonts w:hint="eastAsia"/>
        </w:rPr>
        <w:t>寿县水利局</w:t>
      </w:r>
      <w:r w:rsidRPr="002D4160">
        <w:t>2022年上半年工作总结及下半年工作谋划</w:t>
      </w:r>
    </w:p>
    <w:p w:rsidR="004B7E7F" w:rsidRDefault="004B7E7F" w:rsidP="004B7E7F">
      <w:pPr>
        <w:ind w:firstLineChars="200" w:firstLine="420"/>
      </w:pPr>
      <w:r>
        <w:rPr>
          <w:rFonts w:hint="eastAsia"/>
        </w:rPr>
        <w:t>今年上半年，县水利局坚持以习近平新时代中国特色社会主义思想为指导，深入贯彻落实党的十九大及历次全会和习近平总书记考察安徽重要讲话指示精神，紧紧围绕县委、县政府中心工作及各项决策部署，认真对照年初政府工作报告确定的各项目标任务，逐项梳理，坚持抓重点，补短板，强弱项，各项水利工作呈现出良好的发展态势。上半年，淮河河道管理所荣获安徽省淮河干流非省直管河道管理单位</w:t>
      </w:r>
      <w:r>
        <w:t>2021</w:t>
      </w:r>
      <w:r>
        <w:t>年度考核良好等次</w:t>
      </w:r>
      <w:r>
        <w:t>;</w:t>
      </w:r>
      <w:r>
        <w:t>我局被淮南市委市政府评为淮南市</w:t>
      </w:r>
      <w:r>
        <w:t>2021</w:t>
      </w:r>
      <w:r>
        <w:t>年脱贫攻坚工作先进集体</w:t>
      </w:r>
      <w:r>
        <w:t>;</w:t>
      </w:r>
      <w:r>
        <w:t>市水利局公布寿县</w:t>
      </w:r>
      <w:r>
        <w:t>“</w:t>
      </w:r>
      <w:r>
        <w:t>水资源管理包括万元</w:t>
      </w:r>
      <w:r>
        <w:t>GDP</w:t>
      </w:r>
      <w:r>
        <w:t>用水量下降</w:t>
      </w:r>
      <w:r>
        <w:t>”</w:t>
      </w:r>
      <w:r>
        <w:t>目标管理绩效</w:t>
      </w:r>
      <w:r>
        <w:rPr>
          <w:rFonts w:hint="eastAsia"/>
        </w:rPr>
        <w:t>考核获</w:t>
      </w:r>
      <w:r>
        <w:t>2021</w:t>
      </w:r>
      <w:r>
        <w:t>年度全市第一名、</w:t>
      </w:r>
      <w:r>
        <w:t>“</w:t>
      </w:r>
      <w:r>
        <w:t>水土保持目标责任</w:t>
      </w:r>
      <w:r>
        <w:t>”</w:t>
      </w:r>
      <w:r>
        <w:t>年度绩效考核获全市第二名。现将上半年工作总结如下</w:t>
      </w:r>
      <w:r>
        <w:t>:</w:t>
      </w:r>
    </w:p>
    <w:p w:rsidR="004B7E7F" w:rsidRDefault="004B7E7F" w:rsidP="004B7E7F">
      <w:pPr>
        <w:ind w:firstLineChars="200" w:firstLine="420"/>
      </w:pPr>
      <w:r>
        <w:rPr>
          <w:rFonts w:hint="eastAsia"/>
        </w:rPr>
        <w:t>一、上半年各项重点工作任务完成情况</w:t>
      </w:r>
    </w:p>
    <w:p w:rsidR="004B7E7F" w:rsidRDefault="004B7E7F" w:rsidP="004B7E7F">
      <w:pPr>
        <w:ind w:firstLineChars="200" w:firstLine="420"/>
      </w:pPr>
      <w:r>
        <w:rPr>
          <w:rFonts w:hint="eastAsia"/>
        </w:rPr>
        <w:t>上半年，全县水利发展取得新成效，水利建设有了新进展，水利基础设施得到新改善，水治理效能得到新提升，党的建设得到新加强。</w:t>
      </w:r>
    </w:p>
    <w:p w:rsidR="004B7E7F" w:rsidRDefault="004B7E7F" w:rsidP="004B7E7F">
      <w:pPr>
        <w:ind w:firstLineChars="200" w:firstLine="420"/>
      </w:pPr>
      <w:r>
        <w:rPr>
          <w:rFonts w:hint="eastAsia"/>
        </w:rPr>
        <w:t>（一）立足于防，农业灌溉和防汛准备工作成效突出</w:t>
      </w:r>
    </w:p>
    <w:p w:rsidR="004B7E7F" w:rsidRDefault="004B7E7F" w:rsidP="004B7E7F">
      <w:pPr>
        <w:ind w:firstLineChars="200" w:firstLine="420"/>
      </w:pPr>
      <w:r>
        <w:rPr>
          <w:rFonts w:hint="eastAsia"/>
        </w:rPr>
        <w:t>一是科学调配农业灌溉水源。积极抓好水源引、蓄、调，加大灌溉管理。截至目前，全县</w:t>
      </w:r>
      <w:r>
        <w:t>252</w:t>
      </w:r>
      <w:r>
        <w:t>万亩水稻栽插任务已全面完成</w:t>
      </w:r>
      <w:r>
        <w:t>,</w:t>
      </w:r>
      <w:r>
        <w:t>从淠史杭灌区引水共计</w:t>
      </w:r>
      <w:r>
        <w:t>2.5</w:t>
      </w:r>
      <w:r>
        <w:t>亿</w:t>
      </w:r>
      <w:r>
        <w:t>m3</w:t>
      </w:r>
      <w:r>
        <w:t>，库塘现有蓄水</w:t>
      </w:r>
      <w:r>
        <w:t>9211</w:t>
      </w:r>
      <w:r>
        <w:t>万</w:t>
      </w:r>
      <w:r>
        <w:t>m3</w:t>
      </w:r>
      <w:r>
        <w:t>。开荒、江黄、刘帝等国营泵站及时开启，已提水</w:t>
      </w:r>
      <w:r>
        <w:t>2500</w:t>
      </w:r>
      <w:r>
        <w:t>余万</w:t>
      </w:r>
      <w:r>
        <w:t>m3</w:t>
      </w:r>
      <w:r>
        <w:t>。</w:t>
      </w:r>
    </w:p>
    <w:p w:rsidR="004B7E7F" w:rsidRDefault="004B7E7F" w:rsidP="004B7E7F">
      <w:pPr>
        <w:ind w:firstLineChars="200" w:firstLine="420"/>
      </w:pPr>
      <w:r>
        <w:rPr>
          <w:rFonts w:hint="eastAsia"/>
        </w:rPr>
        <w:t>二是扎实做好水旱灾害防御。全面做好汛前准备。印发了《关于全面做好</w:t>
      </w:r>
      <w:r>
        <w:t>2022</w:t>
      </w:r>
      <w:r>
        <w:t>年水旱灾害防御准备工作的通知》《寿县水利局水旱灾害防御应急响应工作规程（试行）》，有效地保障了水旱灾害防御工作高效运行。部署风险隐患大排查。</w:t>
      </w:r>
      <w:r>
        <w:t>3</w:t>
      </w:r>
      <w:r>
        <w:t>月上旬，分四组开展水旱灾害防御准备工作及在建水利工程安全生产情况专项督导检查，共排查工程隐患</w:t>
      </w:r>
      <w:r>
        <w:t>16</w:t>
      </w:r>
      <w:r>
        <w:t>处并全部落实整改措施，确保安全度汛。修订完善各类预案。修订完善</w:t>
      </w:r>
      <w:r>
        <w:t>76</w:t>
      </w:r>
      <w:r>
        <w:t>座中小型水库防汛抢险应急预案及调度运用计划、行滞洪区运用预案及操作手册；督促重点在建水利工程项目及时编制防洪度汛应急抢险预案；强化监测预</w:t>
      </w:r>
      <w:r>
        <w:rPr>
          <w:rFonts w:hint="eastAsia"/>
        </w:rPr>
        <w:t>警预报，发布外河内湖水情信息、重要堤防和中型水库水位信息，为科学决策提供信息支撑。全面落实组织保障。</w:t>
      </w:r>
      <w:r>
        <w:t>4</w:t>
      </w:r>
      <w:r>
        <w:t>月</w:t>
      </w:r>
      <w:r>
        <w:t>27</w:t>
      </w:r>
      <w:r>
        <w:t>日召开全县水利系统水旱灾害防御动员培训视频会议，印发水旱灾害防御相关文件，进一步建立健全组织体系。举办</w:t>
      </w:r>
      <w:r>
        <w:t>“</w:t>
      </w:r>
      <w:r>
        <w:t>水利大讲堂</w:t>
      </w:r>
      <w:r>
        <w:t>”</w:t>
      </w:r>
      <w:r>
        <w:t>，参加防汛抗旱知识培训</w:t>
      </w:r>
      <w:r>
        <w:t>438</w:t>
      </w:r>
      <w:r>
        <w:t>人次，组织协调</w:t>
      </w:r>
      <w:r>
        <w:t>8</w:t>
      </w:r>
      <w:r>
        <w:t>家水利企业组建防汛应急抢险队伍。</w:t>
      </w:r>
    </w:p>
    <w:p w:rsidR="004B7E7F" w:rsidRDefault="004B7E7F" w:rsidP="004B7E7F">
      <w:pPr>
        <w:ind w:firstLineChars="200" w:firstLine="420"/>
      </w:pPr>
      <w:r>
        <w:rPr>
          <w:rFonts w:hint="eastAsia"/>
        </w:rPr>
        <w:t>（二）突出重点，重大水利工程项目成绩斐然</w:t>
      </w:r>
    </w:p>
    <w:p w:rsidR="004B7E7F" w:rsidRDefault="004B7E7F" w:rsidP="004B7E7F">
      <w:pPr>
        <w:ind w:firstLineChars="200" w:firstLine="420"/>
      </w:pPr>
      <w:r>
        <w:rPr>
          <w:rFonts w:hint="eastAsia"/>
        </w:rPr>
        <w:t>上半年，我局进一步推进重点水利工程建设，着力消除水旱灾害隐患，为生态文明县建设夯实基础。正在实施的重点水利项目有</w:t>
      </w:r>
      <w:r>
        <w:t>7</w:t>
      </w:r>
      <w:r>
        <w:t>个，总投资</w:t>
      </w:r>
      <w:r>
        <w:t>114.29</w:t>
      </w:r>
      <w:r>
        <w:t>亿元。去年以来，共谋划水利项目十四类</w:t>
      </w:r>
      <w:r>
        <w:t>39</w:t>
      </w:r>
      <w:r>
        <w:t>项</w:t>
      </w:r>
      <w:r>
        <w:t>156.31</w:t>
      </w:r>
      <w:r>
        <w:t>亿元。</w:t>
      </w:r>
    </w:p>
    <w:p w:rsidR="004B7E7F" w:rsidRDefault="004B7E7F" w:rsidP="004B7E7F">
      <w:pPr>
        <w:ind w:firstLineChars="200" w:firstLine="420"/>
      </w:pPr>
      <w:r>
        <w:rPr>
          <w:rFonts w:hint="eastAsia"/>
        </w:rPr>
        <w:t>一是行蓄洪区居民迁建工程加快推进。</w:t>
      </w:r>
      <w:r>
        <w:t>2019-2021</w:t>
      </w:r>
      <w:r>
        <w:t>三个年度同步实施，总投资</w:t>
      </w:r>
      <w:r>
        <w:t>75.39</w:t>
      </w:r>
      <w:r>
        <w:t>亿元。目前，全县</w:t>
      </w:r>
      <w:r>
        <w:t>33</w:t>
      </w:r>
      <w:r>
        <w:t>个安置点，共</w:t>
      </w:r>
      <w:r>
        <w:t>486</w:t>
      </w:r>
      <w:r>
        <w:t>栋楼主体工程已全部封顶，其中</w:t>
      </w:r>
      <w:r>
        <w:t>22</w:t>
      </w:r>
      <w:r>
        <w:t>个安置点基本具备搬迁入住条件。已拨付</w:t>
      </w:r>
      <w:r>
        <w:t>18</w:t>
      </w:r>
      <w:r>
        <w:t>个乡镇项目资金</w:t>
      </w:r>
      <w:r>
        <w:t>36.17</w:t>
      </w:r>
      <w:r>
        <w:t>亿元，群众筹款</w:t>
      </w:r>
      <w:r>
        <w:t>6877</w:t>
      </w:r>
      <w:r>
        <w:t>户</w:t>
      </w:r>
      <w:r>
        <w:t>34464</w:t>
      </w:r>
      <w:r>
        <w:t>万元，分房到户</w:t>
      </w:r>
      <w:r>
        <w:t>3302</w:t>
      </w:r>
      <w:r>
        <w:t>户，房屋拆除</w:t>
      </w:r>
      <w:r>
        <w:t>921</w:t>
      </w:r>
      <w:r>
        <w:t>户，土地复垦</w:t>
      </w:r>
      <w:r>
        <w:t>1088</w:t>
      </w:r>
      <w:r>
        <w:t>亩。二是九里保庄圩工程加快推进。总投资</w:t>
      </w:r>
      <w:r>
        <w:t>5.5</w:t>
      </w:r>
      <w:r>
        <w:t>亿元，计划</w:t>
      </w:r>
      <w:r>
        <w:t>2023</w:t>
      </w:r>
      <w:r>
        <w:t>年</w:t>
      </w:r>
      <w:r>
        <w:t>5</w:t>
      </w:r>
      <w:r>
        <w:t>月竣工。目前，已完成工程投资</w:t>
      </w:r>
      <w:r>
        <w:t>4.61</w:t>
      </w:r>
      <w:r>
        <w:t>亿元。三是陡涧河中心沟治理工程加快推进。总投资</w:t>
      </w:r>
      <w:r>
        <w:t>1.07</w:t>
      </w:r>
      <w:r>
        <w:t>亿元，计划</w:t>
      </w:r>
      <w:r>
        <w:t>2022</w:t>
      </w:r>
      <w:r>
        <w:t>年</w:t>
      </w:r>
      <w:r>
        <w:t>11</w:t>
      </w:r>
      <w:r>
        <w:t>月竣工。目前，已完</w:t>
      </w:r>
      <w:r>
        <w:rPr>
          <w:rFonts w:hint="eastAsia"/>
        </w:rPr>
        <w:t>成工程投资</w:t>
      </w:r>
      <w:r>
        <w:t>0.55</w:t>
      </w:r>
      <w:r>
        <w:t>亿元。四是肖严湖排灌站涵工程加快推进。总投资</w:t>
      </w:r>
      <w:r>
        <w:t>1.6</w:t>
      </w:r>
      <w:r>
        <w:t>亿元，计划</w:t>
      </w:r>
      <w:r>
        <w:t>2023</w:t>
      </w:r>
      <w:r>
        <w:t>年</w:t>
      </w:r>
      <w:r>
        <w:t>4</w:t>
      </w:r>
      <w:r>
        <w:t>月竣工。目前，已完成投资</w:t>
      </w:r>
      <w:r>
        <w:t>0.65</w:t>
      </w:r>
      <w:r>
        <w:t>亿元。五是尹岔和宾阳排涝泵站工程加快推进。总概算投资</w:t>
      </w:r>
      <w:r>
        <w:t>1.05</w:t>
      </w:r>
      <w:r>
        <w:t>亿元，计划</w:t>
      </w:r>
      <w:r>
        <w:t>2022</w:t>
      </w:r>
      <w:r>
        <w:t>年</w:t>
      </w:r>
      <w:r>
        <w:t>11</w:t>
      </w:r>
      <w:r>
        <w:t>月底竣工。目前，已完成工程投资</w:t>
      </w:r>
      <w:r>
        <w:t>0.6</w:t>
      </w:r>
      <w:r>
        <w:t>亿元。六是淠东干渠寿县段续建配套与现代化改造工程加快推进。批复总投资</w:t>
      </w:r>
      <w:r>
        <w:t>0.88</w:t>
      </w:r>
      <w:r>
        <w:t>亿元，计划</w:t>
      </w:r>
      <w:r>
        <w:t>2022</w:t>
      </w:r>
      <w:r>
        <w:t>年</w:t>
      </w:r>
      <w:r>
        <w:t>7</w:t>
      </w:r>
      <w:r>
        <w:t>月竣工。目前，已完成工程总投资</w:t>
      </w:r>
      <w:r>
        <w:t>0.84</w:t>
      </w:r>
      <w:r>
        <w:t>亿元。七是淮河干流正阳关</w:t>
      </w:r>
      <w:r>
        <w:t>-</w:t>
      </w:r>
      <w:r>
        <w:t>峡山口段行洪区调整和建设工程（寿县段）加快推进。总投资</w:t>
      </w:r>
      <w:r>
        <w:t>28.8</w:t>
      </w:r>
      <w:r>
        <w:t>亿元（不含寿西湖农场），其中征地移民部分投资</w:t>
      </w:r>
      <w:r>
        <w:t>13.7</w:t>
      </w:r>
      <w:r>
        <w:t>亿元，建设工程部分投资</w:t>
      </w:r>
      <w:r>
        <w:t>15.1</w:t>
      </w:r>
      <w:r>
        <w:t>亿元。寿县负责征迁安置工作，上半年共完成固定资产投资</w:t>
      </w:r>
      <w:r>
        <w:t>16.9</w:t>
      </w:r>
      <w:r>
        <w:t>亿元，其中，工程建设完成</w:t>
      </w:r>
      <w:r>
        <w:t>4.52</w:t>
      </w:r>
      <w:r>
        <w:t>亿元、征迁资金到位</w:t>
      </w:r>
      <w:r>
        <w:t>4.02</w:t>
      </w:r>
      <w:r>
        <w:t>亿元（已拨付</w:t>
      </w:r>
      <w:r>
        <w:t>3.09</w:t>
      </w:r>
      <w:r>
        <w:t>亿元）。八是积极谋划重大水利项目。去年以来，我局共谋划水利项目十一类</w:t>
      </w:r>
      <w:r>
        <w:t>39</w:t>
      </w:r>
      <w:r>
        <w:t>项</w:t>
      </w:r>
      <w:r>
        <w:t>156.31</w:t>
      </w:r>
      <w:r>
        <w:t>亿元。其中，列入省</w:t>
      </w:r>
      <w:r>
        <w:t>“</w:t>
      </w:r>
      <w:r>
        <w:t>十四五</w:t>
      </w:r>
      <w:r>
        <w:t>”</w:t>
      </w:r>
      <w:r>
        <w:t>水利规划项目包括大江大河防洪治理、中小河流治理、重点涝区排涝能力建设、水库（水闸）除险加固、城市防洪能力建设、重大水资源配置、灌区建设、城乡供水一体化、水系连通及水生态修复与保护共九类</w:t>
      </w:r>
      <w:r>
        <w:t>22</w:t>
      </w:r>
      <w:r>
        <w:t>项，总投资</w:t>
      </w:r>
      <w:r>
        <w:t>99.66</w:t>
      </w:r>
      <w:r>
        <w:t>亿元。近期补充谋</w:t>
      </w:r>
      <w:r>
        <w:rPr>
          <w:rFonts w:hint="eastAsia"/>
        </w:rPr>
        <w:t>划项目包括中小河流治理、重点涝区排涝能力建设、水库（水闸）除险加固、水利信息化建设、水生态修复与保护共五类</w:t>
      </w:r>
      <w:r>
        <w:t>17</w:t>
      </w:r>
      <w:r>
        <w:t>项，总投资</w:t>
      </w:r>
      <w:r>
        <w:t>56.65</w:t>
      </w:r>
      <w:r>
        <w:t>亿元。</w:t>
      </w:r>
    </w:p>
    <w:p w:rsidR="004B7E7F" w:rsidRDefault="004B7E7F" w:rsidP="004B7E7F">
      <w:pPr>
        <w:ind w:firstLineChars="200" w:firstLine="420"/>
      </w:pPr>
      <w:r>
        <w:rPr>
          <w:rFonts w:hint="eastAsia"/>
        </w:rPr>
        <w:t>（三）致力民生，农村饮水安全稳步提升</w:t>
      </w:r>
    </w:p>
    <w:p w:rsidR="004B7E7F" w:rsidRDefault="004B7E7F" w:rsidP="004B7E7F">
      <w:pPr>
        <w:ind w:firstLineChars="200" w:firstLine="420"/>
      </w:pPr>
      <w:r>
        <w:rPr>
          <w:rFonts w:hint="eastAsia"/>
        </w:rPr>
        <w:t>一是持续开展督查巡查。今年以来，我局坚持“四位一体”包保机制，持续开展水厂运行管理督查巡查，开通农村饮水安全县级监督电话，及时回应群众诉求。建立农村饮水安全排查台账和整改清单。二是持续推进项目建设。开展农村饮水安全“全覆盖”工程项目县级完工验收；</w:t>
      </w:r>
      <w:r>
        <w:t>2022</w:t>
      </w:r>
      <w:r>
        <w:t>年农村饮水维修养护项目投资</w:t>
      </w:r>
      <w:r>
        <w:t>267.2</w:t>
      </w:r>
      <w:r>
        <w:t>万元，目前</w:t>
      </w:r>
      <w:r>
        <w:t>17</w:t>
      </w:r>
      <w:r>
        <w:t>处供水工程已完成</w:t>
      </w:r>
      <w:r>
        <w:t>11</w:t>
      </w:r>
      <w:r>
        <w:t>处；利用乡村振兴衔接资金</w:t>
      </w:r>
      <w:r>
        <w:t>1100</w:t>
      </w:r>
      <w:r>
        <w:t>万元实施大顺镇、小甸镇取水口迁移工程、双庙集镇水厂高压线路改造、三觉水厂围墙除险加固工程；开展正阳关镇、丰庄镇取水口需迁移现场调查，并完成实施方案编制（初稿</w:t>
      </w:r>
      <w:r>
        <w:rPr>
          <w:rFonts w:hint="eastAsia"/>
        </w:rPr>
        <w:t>）；完成八公山乡有房需通水</w:t>
      </w:r>
      <w:r>
        <w:t>750</w:t>
      </w:r>
      <w:r>
        <w:t>户通水工作。三是持续推进寿县城乡供水一体化。县委、县政府成立了高规格城乡供水一体化工作指挥部，由县委书记任政委、县长任指挥长，全力推进城乡供水一体化进程。目前，正在开展项目可研报告编制，优化方案，已委托第三方评估机构开展保义水厂、三觉水厂资产评估工作。新桥水厂扩建项目已开工。</w:t>
      </w:r>
    </w:p>
    <w:p w:rsidR="004B7E7F" w:rsidRDefault="004B7E7F" w:rsidP="004B7E7F">
      <w:pPr>
        <w:ind w:firstLineChars="200" w:firstLine="420"/>
      </w:pPr>
      <w:r>
        <w:rPr>
          <w:rFonts w:hint="eastAsia"/>
        </w:rPr>
        <w:t>（四）推深做实，河（湖）长制深入推进呈现特色</w:t>
      </w:r>
    </w:p>
    <w:p w:rsidR="004B7E7F" w:rsidRDefault="004B7E7F" w:rsidP="004B7E7F">
      <w:pPr>
        <w:ind w:firstLineChars="200" w:firstLine="420"/>
      </w:pPr>
      <w:r>
        <w:rPr>
          <w:rFonts w:hint="eastAsia"/>
        </w:rPr>
        <w:t>一是强力推动抓落实。县级河湖长召开调度会议</w:t>
      </w:r>
      <w:r>
        <w:t>10</w:t>
      </w:r>
      <w:r>
        <w:t>次，现场调度，推进问题整改；严格执行河湖长巡河制度，通过淮南河长</w:t>
      </w:r>
      <w:r>
        <w:t>APP</w:t>
      </w:r>
      <w:r>
        <w:t>统计，上半年，县级共巡河巡湖</w:t>
      </w:r>
      <w:r>
        <w:t>61</w:t>
      </w:r>
      <w:r>
        <w:t>次。镇级河长巡河巡湖</w:t>
      </w:r>
      <w:r>
        <w:t>2620</w:t>
      </w:r>
      <w:r>
        <w:t>次，村级河长巡河巡湖</w:t>
      </w:r>
      <w:r>
        <w:t>15760</w:t>
      </w:r>
      <w:r>
        <w:t>次；县河长办充分发挥牵头抓总作用，及时组织协调、分办、督办问题</w:t>
      </w:r>
      <w:r>
        <w:t>16</w:t>
      </w:r>
      <w:r>
        <w:t>个。二是聚力长效抓管护。推进</w:t>
      </w:r>
      <w:r>
        <w:t>“</w:t>
      </w:r>
      <w:r>
        <w:t>河湖长</w:t>
      </w:r>
      <w:r>
        <w:t>+</w:t>
      </w:r>
      <w:r>
        <w:t>检察长</w:t>
      </w:r>
      <w:r>
        <w:t>+</w:t>
      </w:r>
      <w:r>
        <w:t>警长</w:t>
      </w:r>
      <w:r>
        <w:t>”</w:t>
      </w:r>
      <w:r>
        <w:t>工作机制，清理涉渔</w:t>
      </w:r>
      <w:r>
        <w:t>“</w:t>
      </w:r>
      <w:r>
        <w:t>三无</w:t>
      </w:r>
      <w:r>
        <w:t>”</w:t>
      </w:r>
      <w:r>
        <w:t>船舶</w:t>
      </w:r>
      <w:r>
        <w:t>6</w:t>
      </w:r>
      <w:r>
        <w:t>艘，清理取缔违规网具</w:t>
      </w:r>
      <w:r>
        <w:t>26</w:t>
      </w:r>
      <w:r>
        <w:t>张（顶），清理非法钓具</w:t>
      </w:r>
      <w:r>
        <w:t>41</w:t>
      </w:r>
      <w:r>
        <w:t>个；开展日常巡查</w:t>
      </w:r>
      <w:r>
        <w:t>1042</w:t>
      </w:r>
      <w:r>
        <w:t>次，开展联合行动</w:t>
      </w:r>
      <w:r>
        <w:t xml:space="preserve">21 </w:t>
      </w:r>
      <w:r>
        <w:t>次；常态开展</w:t>
      </w:r>
      <w:r>
        <w:t>“</w:t>
      </w:r>
      <w:r>
        <w:t>清河清湖</w:t>
      </w:r>
      <w:r>
        <w:t>”</w:t>
      </w:r>
      <w:r>
        <w:t>、河湖突出生态环境问题</w:t>
      </w:r>
      <w:r>
        <w:t>“</w:t>
      </w:r>
      <w:r>
        <w:t>大排查、大起</w:t>
      </w:r>
      <w:r>
        <w:rPr>
          <w:rFonts w:hint="eastAsia"/>
        </w:rPr>
        <w:t>底、大整改”、妨碍行洪问题排查整治等专项行动，整治问题</w:t>
      </w:r>
      <w:r>
        <w:t>7</w:t>
      </w:r>
      <w:r>
        <w:t>个；筹资</w:t>
      </w:r>
      <w:r>
        <w:t>41</w:t>
      </w:r>
      <w:r>
        <w:t>万元，对淮淠河堤防碍洪杂草、杂树全面清理，整治长度</w:t>
      </w:r>
      <w:r>
        <w:t>61</w:t>
      </w:r>
      <w:r>
        <w:t>公里；强化督查暗访</w:t>
      </w:r>
      <w:r>
        <w:t>,</w:t>
      </w:r>
      <w:r>
        <w:t>利用无人机拍摄暗访问题警示片</w:t>
      </w:r>
      <w:r>
        <w:t>,</w:t>
      </w:r>
      <w:r>
        <w:t>交办问题</w:t>
      </w:r>
      <w:r>
        <w:t>21</w:t>
      </w:r>
      <w:r>
        <w:t>个。三是广泛宣传抓引导。组织开展</w:t>
      </w:r>
      <w:r>
        <w:t>2022</w:t>
      </w:r>
      <w:r>
        <w:t>年</w:t>
      </w:r>
      <w:r>
        <w:t>“</w:t>
      </w:r>
      <w:r>
        <w:t>共建清洁美丽世界</w:t>
      </w:r>
      <w:r>
        <w:t>”</w:t>
      </w:r>
      <w:r>
        <w:t>世界环境日主题活动，开展主题</w:t>
      </w:r>
      <w:r>
        <w:t>“</w:t>
      </w:r>
      <w:r>
        <w:t>遵守安全生产法</w:t>
      </w:r>
      <w:r>
        <w:t xml:space="preserve"> </w:t>
      </w:r>
      <w:r>
        <w:t>当好第一责任人</w:t>
      </w:r>
      <w:r>
        <w:t xml:space="preserve">” </w:t>
      </w:r>
      <w:r>
        <w:t>的</w:t>
      </w:r>
      <w:r>
        <w:t>“</w:t>
      </w:r>
      <w:r>
        <w:t>安全生产月</w:t>
      </w:r>
      <w:r>
        <w:t>”</w:t>
      </w:r>
      <w:r>
        <w:t>宣传咨询日活动。</w:t>
      </w:r>
    </w:p>
    <w:p w:rsidR="004B7E7F" w:rsidRDefault="004B7E7F" w:rsidP="004B7E7F">
      <w:pPr>
        <w:ind w:firstLineChars="200" w:firstLine="420"/>
      </w:pPr>
      <w:r>
        <w:rPr>
          <w:rFonts w:hint="eastAsia"/>
        </w:rPr>
        <w:t>（五）落实制度，水资源管理和水土保持效果明显</w:t>
      </w:r>
    </w:p>
    <w:p w:rsidR="004B7E7F" w:rsidRDefault="004B7E7F" w:rsidP="004B7E7F">
      <w:pPr>
        <w:ind w:firstLineChars="200" w:firstLine="420"/>
      </w:pPr>
      <w:r>
        <w:rPr>
          <w:rFonts w:hint="eastAsia"/>
        </w:rPr>
        <w:t>一是落实最严格水资源管理制度。严格用水总量、用水效率和水功能区限制纳污控制，落实“四项制度”，完善水资源监控体系，强化用水需求和用水过程管理，狠抓措施落实，推进机制创新，管理手段不断强化，水资源保障经济社会发展的能力进一步增强。二是加强水法规宣传。结合“世界水日”“中国水周”和安徽省水法宣传月，刷写墙体宣传标语，制作宣传标牌，悬挂宣传横幅，组织水法规网上答题，组织各管理所开展了形式多样的宣传活动。三是开展节水型企业验收。推进</w:t>
      </w:r>
      <w:r>
        <w:t>26</w:t>
      </w:r>
      <w:r>
        <w:t>家节水型企业、</w:t>
      </w:r>
      <w:r>
        <w:t>35</w:t>
      </w:r>
      <w:r>
        <w:t>家节水型公共机构、</w:t>
      </w:r>
      <w:r>
        <w:t>10</w:t>
      </w:r>
      <w:r>
        <w:t>所节水型居民小区市级验收和</w:t>
      </w:r>
      <w:r>
        <w:t>1</w:t>
      </w:r>
      <w:r>
        <w:t>所中小学节水</w:t>
      </w:r>
      <w:r>
        <w:rPr>
          <w:rFonts w:hint="eastAsia"/>
        </w:rPr>
        <w:t>教育基地省级验收。</w:t>
      </w:r>
    </w:p>
    <w:p w:rsidR="004B7E7F" w:rsidRDefault="004B7E7F" w:rsidP="004B7E7F">
      <w:pPr>
        <w:ind w:firstLineChars="200" w:firstLine="420"/>
      </w:pPr>
      <w:r>
        <w:rPr>
          <w:rFonts w:hint="eastAsia"/>
        </w:rPr>
        <w:t>上半年，共办结取水许可证</w:t>
      </w:r>
      <w:r>
        <w:t>9</w:t>
      </w:r>
      <w:r>
        <w:t>件、正在办理</w:t>
      </w:r>
      <w:r>
        <w:t>6</w:t>
      </w:r>
      <w:r>
        <w:t>件。整理省投资项目在线审批监督平台项目</w:t>
      </w:r>
      <w:r>
        <w:t>200</w:t>
      </w:r>
      <w:r>
        <w:t>余件。完善</w:t>
      </w:r>
      <w:r>
        <w:t>45</w:t>
      </w:r>
      <w:r>
        <w:t>家取水</w:t>
      </w:r>
      <w:r>
        <w:t>“</w:t>
      </w:r>
      <w:r>
        <w:t>一户一档</w:t>
      </w:r>
      <w:r>
        <w:t>”</w:t>
      </w:r>
      <w:r>
        <w:t>网上平台资料。下达各类法律文书</w:t>
      </w:r>
      <w:r>
        <w:t>30</w:t>
      </w:r>
      <w:r>
        <w:t>余份、限期编报水土保持方案整改通知书</w:t>
      </w:r>
      <w:r>
        <w:t>2</w:t>
      </w:r>
      <w:r>
        <w:t>份，办理生产建设项目水土保持方案审批</w:t>
      </w:r>
      <w:r>
        <w:t>33</w:t>
      </w:r>
      <w:r>
        <w:t>件。共入库征缴水资源费</w:t>
      </w:r>
      <w:r>
        <w:t>60.33</w:t>
      </w:r>
      <w:r>
        <w:t>万元，征收水土保持费</w:t>
      </w:r>
      <w:r>
        <w:t>167.72</w:t>
      </w:r>
      <w:r>
        <w:t>万元，国有资产出租出借</w:t>
      </w:r>
      <w:r>
        <w:t>3.32</w:t>
      </w:r>
      <w:r>
        <w:t>万元，全部按时足额征缴入财政专户。</w:t>
      </w:r>
    </w:p>
    <w:p w:rsidR="004B7E7F" w:rsidRDefault="004B7E7F" w:rsidP="004B7E7F">
      <w:pPr>
        <w:ind w:firstLineChars="200" w:firstLine="420"/>
      </w:pPr>
      <w:r>
        <w:rPr>
          <w:rFonts w:hint="eastAsia"/>
        </w:rPr>
        <w:t>（六）加强监管，打击淮淠河非法采砂举措得力</w:t>
      </w:r>
    </w:p>
    <w:p w:rsidR="004B7E7F" w:rsidRDefault="004B7E7F" w:rsidP="004B7E7F">
      <w:pPr>
        <w:ind w:firstLineChars="200" w:firstLine="420"/>
      </w:pPr>
      <w:r>
        <w:rPr>
          <w:rFonts w:hint="eastAsia"/>
        </w:rPr>
        <w:t>一是强化巡查值守，建立长效管理机制。县采砂管理大队执法大队对寿县敏感水域加大监管力度，严防死守。在新冠疫情管控期间，结合现有监控视频</w:t>
      </w:r>
      <w:r>
        <w:t>24</w:t>
      </w:r>
      <w:r>
        <w:t>小时监控，不间断巡查，做到防疫、巡查工作同步进行。确保淮河寿县段水域的安全稳定。二是加大对</w:t>
      </w:r>
      <w:r>
        <w:t>“</w:t>
      </w:r>
      <w:r>
        <w:t>三无</w:t>
      </w:r>
      <w:r>
        <w:t>”</w:t>
      </w:r>
      <w:r>
        <w:t>船只拆解现场监督力度。共查扣</w:t>
      </w:r>
      <w:r>
        <w:t>2</w:t>
      </w:r>
      <w:r>
        <w:t>艘，经评估后公开招标处置，所得收入</w:t>
      </w:r>
      <w:r>
        <w:t>9.7</w:t>
      </w:r>
      <w:r>
        <w:t>万元已全部上缴县财政。三是强化联合执法机制。县采砂管理大队积极与海事、交通、沿淮乡镇及省淮河二大队、凤台、毛集、颍上、霍邱等部门和县区联系，定期开展联合巡查和联合执法行动。上半年累计巡河</w:t>
      </w:r>
      <w:r>
        <w:t>11088</w:t>
      </w:r>
      <w:r>
        <w:t>公里，开展日</w:t>
      </w:r>
      <w:r>
        <w:rPr>
          <w:rFonts w:hint="eastAsia"/>
        </w:rPr>
        <w:t>常巡查</w:t>
      </w:r>
      <w:r>
        <w:t>1042</w:t>
      </w:r>
      <w:r>
        <w:t>次，共出动执法人员</w:t>
      </w:r>
      <w:r>
        <w:t>4465</w:t>
      </w:r>
      <w:r>
        <w:t>人次，出动执法船只</w:t>
      </w:r>
      <w:r>
        <w:t>134</w:t>
      </w:r>
      <w:r>
        <w:t>船次，出动执法车辆</w:t>
      </w:r>
      <w:r>
        <w:t xml:space="preserve"> 908</w:t>
      </w:r>
      <w:r>
        <w:t>车次，与其他单位开展联合行动</w:t>
      </w:r>
      <w:r>
        <w:t xml:space="preserve">21 </w:t>
      </w:r>
      <w:r>
        <w:t>次。</w:t>
      </w:r>
    </w:p>
    <w:p w:rsidR="004B7E7F" w:rsidRDefault="004B7E7F" w:rsidP="004B7E7F">
      <w:pPr>
        <w:ind w:firstLineChars="200" w:firstLine="420"/>
      </w:pPr>
      <w:r>
        <w:rPr>
          <w:rFonts w:hint="eastAsia"/>
        </w:rPr>
        <w:t>（七）强化管理，安全生产警钟长鸣</w:t>
      </w:r>
    </w:p>
    <w:p w:rsidR="004B7E7F" w:rsidRDefault="004B7E7F" w:rsidP="004B7E7F">
      <w:pPr>
        <w:ind w:firstLineChars="200" w:firstLine="420"/>
      </w:pPr>
      <w:r>
        <w:rPr>
          <w:rFonts w:hint="eastAsia"/>
        </w:rPr>
        <w:t>深入学习贯彻习近平总书记关于安全生产重要论述，推深做实水利系统“安全生产月”和“安全生产寿州行”活动，进一步提高水利系统干部职工安全生产意识</w:t>
      </w:r>
      <w:r>
        <w:t>,</w:t>
      </w:r>
      <w:r>
        <w:t>筑牢安全发展理念。按照</w:t>
      </w:r>
      <w:r>
        <w:t>“</w:t>
      </w:r>
      <w:r>
        <w:t>一岗双责</w:t>
      </w:r>
      <w:r>
        <w:t>”</w:t>
      </w:r>
      <w:r>
        <w:t>原则，局直各单位持续开展水利系统安全隐患排查整治工作，重点排查和整治水利工程运行、管理、度汛和在建工程度汛、饮水安全、消防、国有资产、防溺水、防雷等方面存在的安全隐患，建立台帐。全面开展水利系统国有资产梳理清查，有效防范各类生产安全事故发生，确保水利系统工程安全、消防安全、国有资产安全、信访安全、疫情防控安全。</w:t>
      </w:r>
    </w:p>
    <w:p w:rsidR="004B7E7F" w:rsidRDefault="004B7E7F" w:rsidP="004B7E7F">
      <w:pPr>
        <w:ind w:firstLineChars="200" w:firstLine="420"/>
      </w:pPr>
      <w:r>
        <w:rPr>
          <w:rFonts w:hint="eastAsia"/>
        </w:rPr>
        <w:t>（八）从严治党，党的建设工作显著提升</w:t>
      </w:r>
    </w:p>
    <w:p w:rsidR="004B7E7F" w:rsidRDefault="004B7E7F" w:rsidP="004B7E7F">
      <w:pPr>
        <w:ind w:firstLineChars="200" w:firstLine="420"/>
      </w:pPr>
      <w:r>
        <w:rPr>
          <w:rFonts w:hint="eastAsia"/>
        </w:rPr>
        <w:t>一是持续抓好党的建设工作。严格执行“三会一课”制度，做好基层党组织标准化建设。按时指导并完成水利系统各基层党组织“安徽党建</w:t>
      </w:r>
      <w:r>
        <w:t>e</w:t>
      </w:r>
      <w:r>
        <w:t>家</w:t>
      </w:r>
      <w:r>
        <w:t>”</w:t>
      </w:r>
      <w:r>
        <w:t>系统平台维护和</w:t>
      </w:r>
      <w:r>
        <w:t>“</w:t>
      </w:r>
      <w:r>
        <w:t>三会一课</w:t>
      </w:r>
      <w:r>
        <w:t>”</w:t>
      </w:r>
      <w:r>
        <w:t>月审。完成党史学习教育专题民主生活会前期资料整理与装订。上半年，系统各党支部共缴纳党费</w:t>
      </w:r>
      <w:r>
        <w:t>3.09</w:t>
      </w:r>
      <w:r>
        <w:t>万元，开展主题党日活动</w:t>
      </w:r>
      <w:r>
        <w:t>6</w:t>
      </w:r>
      <w:r>
        <w:t>次，预备党员转正</w:t>
      </w:r>
      <w:r>
        <w:t>2</w:t>
      </w:r>
      <w:r>
        <w:t>人，新发展培养入党积极分子</w:t>
      </w:r>
      <w:r>
        <w:t>5</w:t>
      </w:r>
      <w:r>
        <w:t>人。二是发挥党建引领开展疫情防控。自</w:t>
      </w:r>
      <w:r>
        <w:t>3</w:t>
      </w:r>
      <w:r>
        <w:t>月</w:t>
      </w:r>
      <w:r>
        <w:t>27</w:t>
      </w:r>
      <w:r>
        <w:t>日寿县战</w:t>
      </w:r>
      <w:r>
        <w:t>“</w:t>
      </w:r>
      <w:r>
        <w:t>疫</w:t>
      </w:r>
      <w:r>
        <w:t>”</w:t>
      </w:r>
      <w:r>
        <w:t>打响以来，局党组高度重视，按照上级要求及单位工作实际，建立联防机制，强化防控部署，切实贯彻落实全国、全省、全市、全县疫情防控会议精神和各</w:t>
      </w:r>
      <w:r>
        <w:rPr>
          <w:rFonts w:hint="eastAsia"/>
        </w:rPr>
        <w:t>项规定要求。“社区吹哨、党员报到”，我局抽出</w:t>
      </w:r>
      <w:r>
        <w:t>87</w:t>
      </w:r>
      <w:r>
        <w:t>名党员到状元社区书香门第、楚都壹号院小区卡点参与政策宣传、巡逻劝导、管控排查等工作，为社区疫情防控提供</w:t>
      </w:r>
      <w:r>
        <w:t>“</w:t>
      </w:r>
      <w:r>
        <w:t>有生力量</w:t>
      </w:r>
      <w:r>
        <w:t>”</w:t>
      </w:r>
      <w:r>
        <w:t>。</w:t>
      </w:r>
      <w:r>
        <w:t>234</w:t>
      </w:r>
      <w:r>
        <w:t>名党员踊跃参加疫情防控捐款</w:t>
      </w:r>
      <w:r>
        <w:t>2.64</w:t>
      </w:r>
      <w:r>
        <w:t>万元。三是组织开展党的活动。扎实做好迎接党的二十大庆祝建党</w:t>
      </w:r>
      <w:r>
        <w:t>101</w:t>
      </w:r>
      <w:r>
        <w:t>周年，开展专题党课，为</w:t>
      </w:r>
      <w:r>
        <w:t>7</w:t>
      </w:r>
      <w:r>
        <w:t>名老党员颁发了</w:t>
      </w:r>
      <w:r>
        <w:t>“</w:t>
      </w:r>
      <w:r>
        <w:t>光荣在党</w:t>
      </w:r>
      <w:r>
        <w:t>50</w:t>
      </w:r>
      <w:r>
        <w:t>年</w:t>
      </w:r>
      <w:r>
        <w:t>”</w:t>
      </w:r>
      <w:r>
        <w:t>纪念章，为</w:t>
      </w:r>
      <w:r>
        <w:t>42</w:t>
      </w:r>
      <w:r>
        <w:t>名老党员、生活困难党员送去慰问金和慰问品。基层党支部组织党员到革命旧址、烈士陵园等红色教育基地，举行重温入党誓词活动。四是精心制定年度学习计划。共开展局党组理论学习中心组学习</w:t>
      </w:r>
      <w:r>
        <w:t>5</w:t>
      </w:r>
      <w:r>
        <w:t>次。五是加强</w:t>
      </w:r>
      <w:r>
        <w:t>“</w:t>
      </w:r>
      <w:r>
        <w:t>学习强国</w:t>
      </w:r>
      <w:r>
        <w:t>”</w:t>
      </w:r>
      <w:r>
        <w:t>平台管理。上半年，我局</w:t>
      </w:r>
      <w:r>
        <w:t>“</w:t>
      </w:r>
      <w:r>
        <w:t>学习强国</w:t>
      </w:r>
      <w:r>
        <w:t>”</w:t>
      </w:r>
      <w:r>
        <w:t>平台学习使用率达</w:t>
      </w:r>
      <w:r>
        <w:t>95%</w:t>
      </w:r>
      <w:r>
        <w:t>以上</w:t>
      </w:r>
      <w:r>
        <w:t>,5</w:t>
      </w:r>
      <w:r>
        <w:t>万分以上党员</w:t>
      </w:r>
      <w:r>
        <w:t>24</w:t>
      </w:r>
      <w:r>
        <w:t>名。注重正能量的引导和网络舆情的监管，牢牢掌握意识形态话语权。</w:t>
      </w:r>
    </w:p>
    <w:p w:rsidR="004B7E7F" w:rsidRDefault="004B7E7F" w:rsidP="004B7E7F">
      <w:pPr>
        <w:ind w:firstLineChars="200" w:firstLine="420"/>
      </w:pPr>
      <w:r>
        <w:rPr>
          <w:rFonts w:hint="eastAsia"/>
        </w:rPr>
        <w:t>二、下半年工作目标和具体举措</w:t>
      </w:r>
    </w:p>
    <w:p w:rsidR="004B7E7F" w:rsidRDefault="004B7E7F" w:rsidP="004B7E7F">
      <w:pPr>
        <w:ind w:firstLineChars="200" w:firstLine="420"/>
      </w:pPr>
      <w:r>
        <w:rPr>
          <w:rFonts w:hint="eastAsia"/>
        </w:rPr>
        <w:t>下半年，我局按照县委、县政府统一部署，确保各项重点水利项目建设速度，各项重点工作见成效，为推动我县经济社会高质量发展提供坚强的水利支撑。</w:t>
      </w:r>
    </w:p>
    <w:p w:rsidR="004B7E7F" w:rsidRDefault="004B7E7F" w:rsidP="004B7E7F">
      <w:pPr>
        <w:ind w:firstLineChars="200" w:firstLine="420"/>
      </w:pPr>
      <w:r>
        <w:rPr>
          <w:rFonts w:hint="eastAsia"/>
        </w:rPr>
        <w:t>（一）全力做好水旱灾害防御工作</w:t>
      </w:r>
    </w:p>
    <w:p w:rsidR="004B7E7F" w:rsidRDefault="004B7E7F" w:rsidP="004B7E7F">
      <w:pPr>
        <w:ind w:firstLineChars="200" w:firstLine="420"/>
      </w:pPr>
      <w:r>
        <w:rPr>
          <w:rFonts w:hint="eastAsia"/>
        </w:rPr>
        <w:t>一是强化水库的安全度汛力度。严格执行水库洪水调度方案，严禁超汛线蓄水，确保水库度汛安全。二是加强水旱灾害防御技术能力支撑力度。实行</w:t>
      </w:r>
      <w:r>
        <w:t>24</w:t>
      </w:r>
      <w:r>
        <w:t>小时在线掌控，及时发布雨水情预警信息，加强水利工程调度，实现河湖库渠的联合调度，充分发挥水利工程防灾减灾作用。三是扎实做好引水补水计划提升管理水平。密切关注灌区蓄水和境内蓄水形势变化，掌握用水需求，根据天气情况做好供需分析，有针对性地开展引水、调水、蓄水等灌溉管理工作。</w:t>
      </w:r>
    </w:p>
    <w:p w:rsidR="004B7E7F" w:rsidRDefault="004B7E7F" w:rsidP="004B7E7F">
      <w:pPr>
        <w:ind w:firstLineChars="200" w:firstLine="420"/>
      </w:pPr>
      <w:r>
        <w:rPr>
          <w:rFonts w:hint="eastAsia"/>
        </w:rPr>
        <w:t>（二）突出抓好重点水利项目建设</w:t>
      </w:r>
    </w:p>
    <w:p w:rsidR="004B7E7F" w:rsidRDefault="004B7E7F" w:rsidP="004B7E7F">
      <w:pPr>
        <w:ind w:firstLineChars="200" w:firstLine="420"/>
      </w:pPr>
      <w:r>
        <w:rPr>
          <w:rFonts w:hint="eastAsia"/>
        </w:rPr>
        <w:t>加快推进行蓄洪区居民迁建、九里保庄圩、肖严湖排灌站涵等重点水利工程建设，确保完成年度实施任务。认真谋划重大水利项目，力争早落地，早开工。计划今年下半年或明年新开工共</w:t>
      </w:r>
      <w:r>
        <w:t>10</w:t>
      </w:r>
      <w:r>
        <w:t>项，总投资</w:t>
      </w:r>
      <w:r>
        <w:t>10.46</w:t>
      </w:r>
      <w:r>
        <w:t>亿元。其中，</w:t>
      </w:r>
      <w:r>
        <w:t>2022</w:t>
      </w:r>
      <w:r>
        <w:t>年下半年计划新开工正阳分干渠和瓦西干渠续建配套与现代化改造工程、区域供水一体化工程（新建三水厂）、东津圩排涝防洪渠道整治工程共</w:t>
      </w:r>
      <w:r>
        <w:t>4</w:t>
      </w:r>
      <w:r>
        <w:t>项总投资</w:t>
      </w:r>
      <w:r>
        <w:t>3.5</w:t>
      </w:r>
      <w:r>
        <w:t>亿元；</w:t>
      </w:r>
      <w:r>
        <w:t>2023</w:t>
      </w:r>
      <w:r>
        <w:t>年度计划新开工寿县窑口、陶店、袁湖</w:t>
      </w:r>
      <w:r>
        <w:t>3</w:t>
      </w:r>
      <w:r>
        <w:t>座保庄圩提标加固、梁家湖洼地治理（包括梁家湖排涝泵站、隐贤排涝站等）、淠河防洪治理、正南淮堤除险加固工程共</w:t>
      </w:r>
      <w:r>
        <w:t>6</w:t>
      </w:r>
      <w:r>
        <w:t>项总</w:t>
      </w:r>
      <w:r>
        <w:rPr>
          <w:rFonts w:hint="eastAsia"/>
        </w:rPr>
        <w:t>投资</w:t>
      </w:r>
      <w:r>
        <w:t>6.96</w:t>
      </w:r>
      <w:r>
        <w:t>亿元。</w:t>
      </w:r>
    </w:p>
    <w:p w:rsidR="004B7E7F" w:rsidRDefault="004B7E7F" w:rsidP="004B7E7F">
      <w:pPr>
        <w:ind w:firstLineChars="200" w:firstLine="420"/>
      </w:pPr>
      <w:r>
        <w:rPr>
          <w:rFonts w:hint="eastAsia"/>
        </w:rPr>
        <w:t>（三）全力推进农村饮水安全工作</w:t>
      </w:r>
    </w:p>
    <w:p w:rsidR="004B7E7F" w:rsidRDefault="004B7E7F" w:rsidP="004B7E7F">
      <w:pPr>
        <w:ind w:firstLineChars="200" w:firstLine="420"/>
      </w:pPr>
      <w:r>
        <w:rPr>
          <w:rFonts w:hint="eastAsia"/>
        </w:rPr>
        <w:t>一是加强运行管理。持续开展农村水厂常态化监管、疫情防控工作，重点加强对水厂运行管理、水质、水源地监测巡查督查工作；应对干旱、汛期等天气变化，做好高温干旱期间农村供水保障工作；持续做好农村饮水安全监督电话的受理、处理和第三方水质检测采样工作。二是抓好建设管理。持续推进农村饮水安全巩固提升工程和历年项目验收工作。督促相关单位抓紧做好工程建设和验收工作；督促可研编制、评估单位及时提供可研编制及评估成果；完善正阳取水口和丰庄取水口迁移方案。三是推进城乡供水一体化。加快推进城乡供水一体化项目实施前期工作。</w:t>
      </w:r>
    </w:p>
    <w:p w:rsidR="004B7E7F" w:rsidRDefault="004B7E7F" w:rsidP="004B7E7F">
      <w:pPr>
        <w:ind w:firstLineChars="200" w:firstLine="420"/>
      </w:pPr>
      <w:r>
        <w:rPr>
          <w:rFonts w:hint="eastAsia"/>
        </w:rPr>
        <w:t>（四）加快推进淮河行蓄洪区安全建设</w:t>
      </w:r>
    </w:p>
    <w:p w:rsidR="004B7E7F" w:rsidRDefault="004B7E7F" w:rsidP="004B7E7F">
      <w:pPr>
        <w:ind w:firstLineChars="200" w:firstLine="420"/>
      </w:pPr>
      <w:r>
        <w:rPr>
          <w:rFonts w:hint="eastAsia"/>
        </w:rPr>
        <w:t>进一步加大推进力度，倒排时间表、行事历，加快工作进度，确保全面完成行蓄洪区安全建设。督促安置点参建单位统筹利用施工时间，加班加点，抢抓工期，加快推进项目实施。持续督促主体工程尚未完工的</w:t>
      </w:r>
      <w:r>
        <w:t>4</w:t>
      </w:r>
      <w:r>
        <w:t>个安置点和正在基础设施配套施工的</w:t>
      </w:r>
      <w:r>
        <w:t>7</w:t>
      </w:r>
      <w:r>
        <w:t>个安置点加快实施。督促群众筹款进度，确保资金全部筹集到位。督促分房到户进度，加快推进分房工作。加快工程验收进度，做好自查、核查准备工作，加快房屋拆除和土地复垦，加大专项债券资金兑付和房屋搬迁补偿审计配合力度。</w:t>
      </w:r>
    </w:p>
    <w:p w:rsidR="004B7E7F" w:rsidRDefault="004B7E7F" w:rsidP="004B7E7F">
      <w:pPr>
        <w:ind w:firstLineChars="200" w:firstLine="420"/>
      </w:pPr>
      <w:r>
        <w:rPr>
          <w:rFonts w:hint="eastAsia"/>
        </w:rPr>
        <w:t>（五）稳步推深做实河湖长制工作</w:t>
      </w:r>
    </w:p>
    <w:p w:rsidR="004B7E7F" w:rsidRDefault="004B7E7F" w:rsidP="004B7E7F">
      <w:pPr>
        <w:ind w:firstLineChars="200" w:firstLine="420"/>
      </w:pPr>
      <w:r>
        <w:rPr>
          <w:rFonts w:hint="eastAsia"/>
        </w:rPr>
        <w:t>一是压实工作责任。认真落实水利部《河长湖长履职规范（试行）》，开展河湖巡河调研，及时协调解决河湖管理保护问题。二是推动问题整改。组织开展河湖长制督查暗访，强化追责问责，倒逼履职尽责，健全一级带一级、一级督一级，上下贯通、层层落实的河湖管理保护责任链。三是紧盯目标任务。全面完成《寿县</w:t>
      </w:r>
      <w:r>
        <w:t>2022</w:t>
      </w:r>
      <w:r>
        <w:t>年全面推行河湖长制工作要点》中确定的实行最严格水资源管理、严格水域岸线管控、强化水污染防治、加强水环境治理、推进水生态保护修复、加强要素保障等</w:t>
      </w:r>
      <w:r>
        <w:t>6</w:t>
      </w:r>
      <w:r>
        <w:t>个方面</w:t>
      </w:r>
      <w:r>
        <w:t>23</w:t>
      </w:r>
      <w:r>
        <w:t>项重点任务。四是完善考核机制。印发《寿县河湖长制工作县级考核办法》，</w:t>
      </w:r>
      <w:r>
        <w:rPr>
          <w:rFonts w:hint="eastAsia"/>
        </w:rPr>
        <w:t>开展对本级河长制组成部门、乡镇落实河湖长制情况以及河长湖长履职情况考核。</w:t>
      </w:r>
    </w:p>
    <w:p w:rsidR="004B7E7F" w:rsidRDefault="004B7E7F" w:rsidP="004B7E7F">
      <w:pPr>
        <w:ind w:firstLineChars="200" w:firstLine="420"/>
      </w:pPr>
      <w:r>
        <w:rPr>
          <w:rFonts w:hint="eastAsia"/>
        </w:rPr>
        <w:t>（六）全面加强水资源管理和水土保持工作</w:t>
      </w:r>
    </w:p>
    <w:p w:rsidR="004B7E7F" w:rsidRDefault="004B7E7F" w:rsidP="004B7E7F">
      <w:pPr>
        <w:ind w:firstLineChars="200" w:firstLine="420"/>
      </w:pPr>
      <w:r>
        <w:rPr>
          <w:rFonts w:hint="eastAsia"/>
        </w:rPr>
        <w:t>加强对基层管理人员的专业技术知识培训，强化水资源管理能力建设。完善协同管理机制，加快管理工作最后一公里建设。加强节水、“洁水”宣传，营造良好的节水舆论氛围。完善制度建设，细化目标任务。强化事前、事中监管，将“水利行业强监管”贯穿于日常工作。重点开展安丰塘和瓦东节水型灌区创建，积极推动寿县经济开发区节水型园区建设。强化水资源费、水土保持补偿费征管。紧盯多项年度目标绩效考核任务。</w:t>
      </w:r>
    </w:p>
    <w:p w:rsidR="004B7E7F" w:rsidRDefault="004B7E7F" w:rsidP="004B7E7F">
      <w:pPr>
        <w:ind w:firstLineChars="200" w:firstLine="420"/>
      </w:pPr>
      <w:r>
        <w:t>(</w:t>
      </w:r>
      <w:r>
        <w:t>七</w:t>
      </w:r>
      <w:r>
        <w:t xml:space="preserve">) </w:t>
      </w:r>
      <w:r>
        <w:t>持续深入打击淮河非法采砂</w:t>
      </w:r>
    </w:p>
    <w:p w:rsidR="004B7E7F" w:rsidRDefault="004B7E7F" w:rsidP="004B7E7F">
      <w:pPr>
        <w:ind w:firstLineChars="200" w:firstLine="420"/>
      </w:pPr>
      <w:r>
        <w:rPr>
          <w:rFonts w:hint="eastAsia"/>
        </w:rPr>
        <w:t>在淮河采砂管理上继续坚持“四个不减”，即坚持高压打击态势不减、坚持一线执法力度不减、坚持巡查频率不减、坚持死看硬守的决心不减，确保淮河打击非法采砂不反弹。</w:t>
      </w:r>
    </w:p>
    <w:p w:rsidR="004B7E7F" w:rsidRDefault="004B7E7F" w:rsidP="004B7E7F">
      <w:pPr>
        <w:ind w:firstLineChars="200" w:firstLine="420"/>
      </w:pPr>
      <w:r>
        <w:rPr>
          <w:rFonts w:hint="eastAsia"/>
        </w:rPr>
        <w:t>（八）进一步加强自身建设</w:t>
      </w:r>
    </w:p>
    <w:p w:rsidR="004B7E7F" w:rsidRDefault="004B7E7F" w:rsidP="004B7E7F">
      <w:pPr>
        <w:ind w:firstLineChars="200" w:firstLine="420"/>
      </w:pPr>
      <w:r>
        <w:rPr>
          <w:rFonts w:hint="eastAsia"/>
        </w:rPr>
        <w:t>一是加强政治理论学习。全局上下把深入学习贯彻习近平新时代中国特色社会主义思想和党的十九大和历次全会精神，并把学习成果真正转化为分析问题、解决问题的实际本领。抓好局党组理论学习中心组学习、“三会一课”制度的执行，开好专题组织生活会。扎实推进“我为群众办实事”行动。二是扎实做好“两学一做”和党史学习教育常态化制度化。教育广大党员不忘初心、牢记使命，巩固深化“三个以案”警示教育成果，推动党员素质能力全面提升。对照重要节点和重点任务，完成“规定动作”，突出“创新动作”。三是抓好基层党组织建设。围绕基层打基础促提升，大力推进基层党组织标准化建设，不断增强基层党组织的创造力凝聚力战斗力。持续推进“学习强国”学习平台的使用，提高广大党员干部职工学习的主动性、积极性。</w:t>
      </w:r>
    </w:p>
    <w:p w:rsidR="004B7E7F" w:rsidRDefault="004B7E7F" w:rsidP="002D4160">
      <w:pPr>
        <w:jc w:val="right"/>
      </w:pPr>
      <w:r w:rsidRPr="002D4160">
        <w:rPr>
          <w:rFonts w:hint="eastAsia"/>
        </w:rPr>
        <w:t>寿县水利局</w:t>
      </w:r>
      <w:r>
        <w:rPr>
          <w:rFonts w:hint="eastAsia"/>
        </w:rPr>
        <w:t>2022-7-12</w:t>
      </w:r>
    </w:p>
    <w:p w:rsidR="004B7E7F" w:rsidRDefault="004B7E7F" w:rsidP="0027710B">
      <w:pPr>
        <w:sectPr w:rsidR="004B7E7F" w:rsidSect="0027710B">
          <w:type w:val="continuous"/>
          <w:pgSz w:w="11906" w:h="16838"/>
          <w:pgMar w:top="1644" w:right="1236" w:bottom="1418" w:left="1814" w:header="851" w:footer="907" w:gutter="0"/>
          <w:pgNumType w:start="1"/>
          <w:cols w:space="720"/>
          <w:docGrid w:type="lines" w:linePitch="341" w:charSpace="2373"/>
        </w:sectPr>
      </w:pPr>
    </w:p>
    <w:p w:rsidR="005275A3" w:rsidRDefault="005275A3"/>
    <w:sectPr w:rsidR="005275A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B7E7F"/>
    <w:rsid w:val="004B7E7F"/>
    <w:rsid w:val="005275A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B7E7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B7E7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977</Words>
  <Characters>5570</Characters>
  <Application>Microsoft Office Word</Application>
  <DocSecurity>0</DocSecurity>
  <Lines>46</Lines>
  <Paragraphs>13</Paragraphs>
  <ScaleCrop>false</ScaleCrop>
  <Company>Sky123.Org</Company>
  <LinksUpToDate>false</LinksUpToDate>
  <CharactersWithSpaces>6534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2022-08-23T09:33:00Z</dcterms:created>
</cp:coreProperties>
</file>