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312" w:rsidRDefault="002F0312" w:rsidP="00CA23D5">
      <w:pPr>
        <w:pStyle w:val="1"/>
      </w:pPr>
      <w:r w:rsidRPr="00CA23D5">
        <w:rPr>
          <w:rFonts w:hint="eastAsia"/>
        </w:rPr>
        <w:t>奋楫扬帆奔小康——自贡市五年来决战决胜脱贫攻坚综述</w:t>
      </w:r>
    </w:p>
    <w:p w:rsidR="002F0312" w:rsidRDefault="002F0312" w:rsidP="002F0312">
      <w:pPr>
        <w:ind w:firstLineChars="200" w:firstLine="420"/>
      </w:pPr>
      <w:r>
        <w:rPr>
          <w:rFonts w:hint="eastAsia"/>
        </w:rPr>
        <w:t>丰衣足食、安居乐业，是百姓对“小康”的朴素理解和追求。</w:t>
      </w:r>
    </w:p>
    <w:p w:rsidR="002F0312" w:rsidRDefault="002F0312" w:rsidP="002F0312">
      <w:pPr>
        <w:ind w:firstLineChars="200" w:firstLine="420"/>
      </w:pPr>
      <w:r>
        <w:rPr>
          <w:rFonts w:hint="eastAsia"/>
        </w:rPr>
        <w:t>自</w:t>
      </w:r>
      <w:r>
        <w:t>2016</w:t>
      </w:r>
      <w:r>
        <w:t>年</w:t>
      </w:r>
      <w:r>
        <w:t>11</w:t>
      </w:r>
      <w:r>
        <w:t>月市第十二次党代会召开以来，自贡市全力冲刺</w:t>
      </w:r>
      <w:r>
        <w:t>“</w:t>
      </w:r>
      <w:r>
        <w:t>打赢打好脱贫攻坚战，与全国、全省同步迈向小康社会</w:t>
      </w:r>
      <w:r>
        <w:t>”</w:t>
      </w:r>
      <w:r>
        <w:t>战略目标。经过</w:t>
      </w:r>
      <w:r>
        <w:t>3</w:t>
      </w:r>
      <w:r>
        <w:t>年集中攻坚，</w:t>
      </w:r>
      <w:r>
        <w:t>2018</w:t>
      </w:r>
      <w:r>
        <w:t>年底，自贡市全面实现</w:t>
      </w:r>
      <w:r>
        <w:t>113</w:t>
      </w:r>
      <w:r>
        <w:t>个贫困村退出、</w:t>
      </w:r>
      <w:r>
        <w:t>15.07</w:t>
      </w:r>
      <w:r>
        <w:t>万名贫困人口脱贫，提前两年高质量完成省下达的</w:t>
      </w:r>
      <w:r>
        <w:t>“</w:t>
      </w:r>
      <w:r>
        <w:t>十三五</w:t>
      </w:r>
      <w:r>
        <w:t>”</w:t>
      </w:r>
      <w:r>
        <w:t>时期减贫任务。经过两年巩固提升，</w:t>
      </w:r>
      <w:r>
        <w:t>2020</w:t>
      </w:r>
      <w:r>
        <w:t>年全市已退出村和已脱贫户无一村一户返贫。与此同时，自贡市乘势而上，聚力做好乡村振兴大文章。</w:t>
      </w:r>
    </w:p>
    <w:p w:rsidR="002F0312" w:rsidRDefault="002F0312" w:rsidP="002F0312">
      <w:pPr>
        <w:ind w:firstLineChars="200" w:firstLine="420"/>
      </w:pPr>
      <w:r>
        <w:rPr>
          <w:rFonts w:hint="eastAsia"/>
        </w:rPr>
        <w:t>如今，行走在川南浅丘的青山绿水间，人们谈得最多的就是身边的变化：在农业特色产业发展上用心用力，收入稳步提高；在农村基础设施建设上狠下功夫，生产生活条件逐步改善；在精准帮扶上用心用情，精气神持续向好。这些变化的背后，是经济快速发展、社会大局持续稳定、人民生活幸福安康、生态环境保持良好的可喜局面。</w:t>
      </w:r>
    </w:p>
    <w:p w:rsidR="002F0312" w:rsidRDefault="002F0312" w:rsidP="002F0312">
      <w:pPr>
        <w:ind w:firstLineChars="200" w:firstLine="420"/>
      </w:pPr>
      <w:r>
        <w:rPr>
          <w:rFonts w:hint="eastAsia"/>
        </w:rPr>
        <w:t>决战贫困</w:t>
      </w:r>
    </w:p>
    <w:p w:rsidR="002F0312" w:rsidRDefault="002F0312" w:rsidP="002F0312">
      <w:pPr>
        <w:ind w:firstLineChars="200" w:firstLine="420"/>
      </w:pPr>
      <w:r>
        <w:rPr>
          <w:rFonts w:hint="eastAsia"/>
        </w:rPr>
        <w:t>上下同心强力攻坚</w:t>
      </w:r>
    </w:p>
    <w:p w:rsidR="002F0312" w:rsidRDefault="002F0312" w:rsidP="002F0312">
      <w:pPr>
        <w:ind w:firstLineChars="200" w:firstLine="420"/>
      </w:pPr>
      <w:r>
        <w:rPr>
          <w:rFonts w:hint="eastAsia"/>
        </w:rPr>
        <w:t>近日，全市“万企兴万村”行动启动大会举行，组织引导广大民营企业和民营经济人士投身“万企兴万村”行动，为全面实现乡村振兴贡献民营企业力量。</w:t>
      </w:r>
    </w:p>
    <w:p w:rsidR="002F0312" w:rsidRDefault="002F0312" w:rsidP="002F0312">
      <w:pPr>
        <w:ind w:firstLineChars="200" w:firstLine="420"/>
      </w:pPr>
      <w:r>
        <w:rPr>
          <w:rFonts w:hint="eastAsia"/>
        </w:rPr>
        <w:t>“万企兴万村”行动是“万企帮万村”行动的接续。过去</w:t>
      </w:r>
      <w:r>
        <w:t>5</w:t>
      </w:r>
      <w:r>
        <w:t>年，自贡市民营企业以乡情为纽带，积极投身精准扶贫，通过</w:t>
      </w:r>
      <w:r>
        <w:t>“</w:t>
      </w:r>
      <w:r>
        <w:t>万企帮万村</w:t>
      </w:r>
      <w:r>
        <w:t>”</w:t>
      </w:r>
      <w:r>
        <w:t>行动，为全面建成小康社会贡献力量。全市先后有</w:t>
      </w:r>
      <w:r>
        <w:t>204</w:t>
      </w:r>
      <w:r>
        <w:t>家民营企业和商</w:t>
      </w:r>
      <w:r>
        <w:t>(</w:t>
      </w:r>
      <w:r>
        <w:t>协</w:t>
      </w:r>
      <w:r>
        <w:t>)</w:t>
      </w:r>
      <w:r>
        <w:t>会参与帮扶包括全市</w:t>
      </w:r>
      <w:r>
        <w:t>113</w:t>
      </w:r>
      <w:r>
        <w:t>个省定贫困村在内的</w:t>
      </w:r>
      <w:r>
        <w:t>173</w:t>
      </w:r>
      <w:r>
        <w:t>个村，助推了全市打赢脱贫攻坚战，也成为民营企业参与脱贫攻坚的主要形式、重要平台和社会扶贫的知名品牌。</w:t>
      </w:r>
    </w:p>
    <w:p w:rsidR="002F0312" w:rsidRDefault="002F0312" w:rsidP="002F0312">
      <w:pPr>
        <w:ind w:firstLineChars="200" w:firstLine="420"/>
      </w:pPr>
      <w:r>
        <w:rPr>
          <w:rFonts w:hint="eastAsia"/>
        </w:rPr>
        <w:t>从“万企帮万村”到“万企兴万村”，是全市上下勠力同心，精准扶贫，防止返贫的缩影。近年来，自贡市统筹抓好扶贫脱贫攻坚工作，牢固树立“开局就是决战，起步就是冲刺”的工作理念，立足于“早”，着眼于“快”，落脚于“实”，紧扣扶贫脱贫任务、攻坚目标，破釜沉舟、快马扬鞭，确保脱贫攻坚工作高点起步、高位推进。</w:t>
      </w:r>
    </w:p>
    <w:p w:rsidR="002F0312" w:rsidRDefault="002F0312" w:rsidP="002F0312">
      <w:pPr>
        <w:ind w:firstLineChars="200" w:firstLine="420"/>
      </w:pPr>
      <w:r>
        <w:rPr>
          <w:rFonts w:hint="eastAsia"/>
        </w:rPr>
        <w:t>从认清贫困先把脉，到攻坚路上思路明；从落实任务强投入，到构建攻坚大格局，自贡市将脱贫攻坚作为一项长期而艰巨的任务、一个社会系统性工程来抓，把脱贫攻坚纳入“三农”发展全局谋划和整体推进，既通过精准扶贫、定向施策，确保贫困群体如期实现减贫脱帽目标，又全面协调推进“三农”发展，通过区域发展为贫困群众稳定脱贫创造更好的发展条件和环境，促进贫困群体同步实现全面小康目标。</w:t>
      </w:r>
    </w:p>
    <w:p w:rsidR="002F0312" w:rsidRDefault="002F0312" w:rsidP="002F0312">
      <w:pPr>
        <w:ind w:firstLineChars="200" w:firstLine="420"/>
      </w:pPr>
      <w:r>
        <w:rPr>
          <w:rFonts w:hint="eastAsia"/>
        </w:rPr>
        <w:t>截至目前，全市聚焦脱贫攻坚，共投入各类资金</w:t>
      </w:r>
      <w:r>
        <w:t>135.9</w:t>
      </w:r>
      <w:r>
        <w:t>亿元，其中财政专项扶贫资金</w:t>
      </w:r>
      <w:r>
        <w:t>10.6</w:t>
      </w:r>
      <w:r>
        <w:t>亿元；在全省第一批设立市级扶贫开发基金，惠及贫困人口</w:t>
      </w:r>
      <w:r>
        <w:t>11.2</w:t>
      </w:r>
      <w:r>
        <w:t>万人次。全市</w:t>
      </w:r>
      <w:r>
        <w:t>113</w:t>
      </w:r>
      <w:r>
        <w:t>个原贫困村均建成</w:t>
      </w:r>
      <w:r>
        <w:t>“1 6”</w:t>
      </w:r>
      <w:r>
        <w:t>公共服务中心，实现电力、通信和光纤全覆盖。</w:t>
      </w:r>
    </w:p>
    <w:p w:rsidR="002F0312" w:rsidRDefault="002F0312" w:rsidP="002F0312">
      <w:pPr>
        <w:ind w:firstLineChars="200" w:firstLine="420"/>
      </w:pPr>
      <w:r>
        <w:rPr>
          <w:rFonts w:hint="eastAsia"/>
        </w:rPr>
        <w:t>全市累计新改建贫困户住房</w:t>
      </w:r>
      <w:r>
        <w:t>2.2</w:t>
      </w:r>
      <w:r>
        <w:t>万户；在全省第一批推出特殊困难群体兜底政策，义务教育、基本医疗、饮水安全全面保障；通过贫困劳动力转移就业等方式，实现贫困劳动力就业</w:t>
      </w:r>
      <w:r>
        <w:t>6.42</w:t>
      </w:r>
      <w:r>
        <w:t>万人。</w:t>
      </w:r>
    </w:p>
    <w:p w:rsidR="002F0312" w:rsidRDefault="002F0312" w:rsidP="002F0312">
      <w:pPr>
        <w:ind w:firstLineChars="200" w:firstLine="420"/>
      </w:pPr>
      <w:r>
        <w:rPr>
          <w:rFonts w:hint="eastAsia"/>
        </w:rPr>
        <w:t>精准施策</w:t>
      </w:r>
    </w:p>
    <w:p w:rsidR="002F0312" w:rsidRDefault="002F0312" w:rsidP="002F0312">
      <w:pPr>
        <w:ind w:firstLineChars="200" w:firstLine="420"/>
      </w:pPr>
      <w:r>
        <w:rPr>
          <w:rFonts w:hint="eastAsia"/>
        </w:rPr>
        <w:t>开对“药方”誓拔穷根</w:t>
      </w:r>
    </w:p>
    <w:p w:rsidR="002F0312" w:rsidRDefault="002F0312" w:rsidP="002F0312">
      <w:pPr>
        <w:ind w:firstLineChars="200" w:firstLine="420"/>
      </w:pPr>
      <w:r>
        <w:rPr>
          <w:rFonts w:hint="eastAsia"/>
        </w:rPr>
        <w:t>在荣县旭阳镇文昌村驻村帮扶两年多，来自市燃气公司调度运行岗位的工作人员王雪松身处脱贫攻坚最前线，每天直面群众，各项脱贫目标任务对他而言无比具体。</w:t>
      </w:r>
    </w:p>
    <w:p w:rsidR="002F0312" w:rsidRDefault="002F0312" w:rsidP="002F0312">
      <w:pPr>
        <w:ind w:firstLineChars="200" w:firstLine="420"/>
      </w:pPr>
      <w:r>
        <w:rPr>
          <w:rFonts w:hint="eastAsia"/>
        </w:rPr>
        <w:t>长期以来，交通运输不便、销售渠道单一是制约文昌村种植、养殖业发展的症结所在。“如何</w:t>
      </w:r>
      <w:r>
        <w:rPr>
          <w:rFonts w:hint="eastAsia"/>
        </w:rPr>
        <w:lastRenderedPageBreak/>
        <w:t>实现‘以购代捐’常态化，持续激发村民的内生动力？我们动了很多脑筋。”王雪松说，从驻村干部变身“农村经济人”，他们用“以购代捐”逐步打通供需两端。同时，与“姐妹花寻食记”等电商平台达成合作，助力种植养殖业发展，持续推动乡村振兴。</w:t>
      </w:r>
    </w:p>
    <w:p w:rsidR="002F0312" w:rsidRDefault="002F0312" w:rsidP="002F0312">
      <w:pPr>
        <w:ind w:firstLineChars="200" w:firstLine="420"/>
      </w:pPr>
      <w:r>
        <w:rPr>
          <w:rFonts w:hint="eastAsia"/>
        </w:rPr>
        <w:t>在全市各乡镇，像王雪松这样通过实干巧干帮助村民持续增收，将“脱贫不脱帮扶，稳稳守住幸福”的指示精神落到实处的基层干部还有很多。近年来，自贡市全面贯彻落实中央、省委扶贫开发重要战略部署，结合自身贫困实际，积极开创“插花式”贫困地区脱贫攻坚新路径。</w:t>
      </w:r>
    </w:p>
    <w:p w:rsidR="002F0312" w:rsidRDefault="002F0312" w:rsidP="002F0312">
      <w:pPr>
        <w:ind w:firstLineChars="200" w:firstLine="420"/>
      </w:pPr>
      <w:r>
        <w:rPr>
          <w:rFonts w:hint="eastAsia"/>
        </w:rPr>
        <w:t>荣县扶贫开发局情系脱贫群众，助力乡村振兴，获得全国脱贫攻坚先进集体殊荣。在推动特色产业塑品牌、乡村振兴创先进等特色工作中，该局发挥扶贫开发“参谋部”“指挥部”作用，创新脱贫机制，点燃内生动力，在该县范围内创新实施车间扶贫、政策扶贫、入股分红等举措，补齐脱贫攻坚短板弱项。</w:t>
      </w:r>
    </w:p>
    <w:p w:rsidR="002F0312" w:rsidRDefault="002F0312" w:rsidP="002F0312">
      <w:pPr>
        <w:ind w:firstLineChars="200" w:firstLine="420"/>
      </w:pPr>
      <w:r>
        <w:rPr>
          <w:rFonts w:hint="eastAsia"/>
        </w:rPr>
        <w:t>该局先后在来牟镇、长山镇、古文镇、铁厂镇建设扶贫车间，发展加工茶业，制作土陶，解决建档立卡贫困劳动力就业问题；在长山镇开启“以奖代补政策</w:t>
      </w:r>
      <w:r>
        <w:t xml:space="preserve"> </w:t>
      </w:r>
      <w:r>
        <w:t>项目</w:t>
      </w:r>
      <w:r>
        <w:t>”</w:t>
      </w:r>
      <w:r>
        <w:t>的政策驱动模式，对自愿参与扶贫专项项目的贫困户，根据其发展产业的规模进行补偿，增强贫困户通过自身发展实现脱贫的欲望；引导农业龙头企业、专合社等新型农业经营主体领办、创办、与贫困户联办特色产业基地和农业产业园区，促进村集体经济、贫困户收入增加。</w:t>
      </w:r>
    </w:p>
    <w:p w:rsidR="002F0312" w:rsidRDefault="002F0312" w:rsidP="002F0312">
      <w:pPr>
        <w:ind w:firstLineChars="200" w:firstLine="420"/>
      </w:pPr>
      <w:r>
        <w:rPr>
          <w:rFonts w:hint="eastAsia"/>
        </w:rPr>
        <w:t>思路决定出路，一个成熟的思路是在实践中形成的。针对“人地矛盾”尖锐、土地零碎化、生态脆弱、劳动生产和商品率低等丘区特点和贫困总量小、点状分布、生活设施不配套、产业支撑乏力等“插花式”贫困特征，自贡市始终坚持把脱贫攻坚放到“三农”工作大局去统筹谋划和推进，坚持城乡融合理念，推行农村土地集约化、农业产业规模化、农民新居社区化“三化同步”，产业园区、田园景区、新型社区“三区共建”，脱贫攻坚与区域发展、幸福美丽新村、新型城镇化、社会治理“四个结合”。</w:t>
      </w:r>
    </w:p>
    <w:p w:rsidR="002F0312" w:rsidRDefault="002F0312" w:rsidP="002F0312">
      <w:pPr>
        <w:ind w:firstLineChars="200" w:firstLine="420"/>
      </w:pPr>
      <w:r>
        <w:rPr>
          <w:rFonts w:hint="eastAsia"/>
        </w:rPr>
        <w:t>干群合力</w:t>
      </w:r>
    </w:p>
    <w:p w:rsidR="002F0312" w:rsidRDefault="002F0312" w:rsidP="002F0312">
      <w:pPr>
        <w:ind w:firstLineChars="200" w:firstLine="420"/>
      </w:pPr>
      <w:r>
        <w:rPr>
          <w:rFonts w:hint="eastAsia"/>
        </w:rPr>
        <w:t>脱贫攻坚硕果满枝</w:t>
      </w:r>
    </w:p>
    <w:p w:rsidR="002F0312" w:rsidRDefault="002F0312" w:rsidP="002F0312">
      <w:pPr>
        <w:ind w:firstLineChars="200" w:firstLine="420"/>
      </w:pPr>
      <w:r>
        <w:rPr>
          <w:rFonts w:hint="eastAsia"/>
        </w:rPr>
        <w:t>党建引领，绘就乡村振兴锦绣画卷。</w:t>
      </w:r>
    </w:p>
    <w:p w:rsidR="002F0312" w:rsidRDefault="002F0312" w:rsidP="002F0312">
      <w:pPr>
        <w:ind w:firstLineChars="200" w:firstLine="420"/>
      </w:pPr>
      <w:r>
        <w:t>10</w:t>
      </w:r>
      <w:r>
        <w:t>月的沿滩区王井镇桂花村，秋风如水，暖阳如虹。记者登上山丘，放眼四野，桔树片片青绿，绵延</w:t>
      </w:r>
      <w:r>
        <w:t>11</w:t>
      </w:r>
      <w:r>
        <w:t>个山头，密集而壮观。一串串砂糖桔如一颗颗黄宝石，摇曳在沉甸甸的枝头。</w:t>
      </w:r>
      <w:r>
        <w:t>“</w:t>
      </w:r>
      <w:r>
        <w:t>今年是挂果的第二年，还有半个多月应该就能上市销售了。</w:t>
      </w:r>
      <w:r>
        <w:t>”</w:t>
      </w:r>
      <w:r>
        <w:t>村支书方世锋介绍。</w:t>
      </w:r>
    </w:p>
    <w:p w:rsidR="002F0312" w:rsidRDefault="002F0312" w:rsidP="002F0312">
      <w:pPr>
        <w:ind w:firstLineChars="200" w:firstLine="420"/>
      </w:pPr>
      <w:r>
        <w:rPr>
          <w:rFonts w:hint="eastAsia"/>
        </w:rPr>
        <w:t>作为曾经的贫困村，</w:t>
      </w:r>
      <w:r>
        <w:t>2017</w:t>
      </w:r>
      <w:r>
        <w:t>年，桂花村在村党支部的引领下，成立五根树集体资产管理公司，做大做强村级集体经济，打破地域界限和农户分散经营方式，实现</w:t>
      </w:r>
      <w:r>
        <w:t>“</w:t>
      </w:r>
      <w:r>
        <w:t>散户</w:t>
      </w:r>
      <w:r>
        <w:t>”</w:t>
      </w:r>
      <w:r>
        <w:t>变</w:t>
      </w:r>
      <w:r>
        <w:t>“</w:t>
      </w:r>
      <w:r>
        <w:t>大户</w:t>
      </w:r>
      <w:r>
        <w:t>”</w:t>
      </w:r>
      <w:r>
        <w:t>、小规模经营向集约化发展。山上果树、山间公路、山下荷塘</w:t>
      </w:r>
      <w:r>
        <w:t>……4</w:t>
      </w:r>
      <w:r>
        <w:t>年时光荏苒，产业的突飞猛进让所有人对桂花村刮目相看。连接省道和土桂路、贯穿产业基地的产业道路将该村的产业核心区串联，</w:t>
      </w:r>
      <w:r>
        <w:t>“</w:t>
      </w:r>
      <w:r>
        <w:t>农旅桂花</w:t>
      </w:r>
      <w:r>
        <w:t>”</w:t>
      </w:r>
      <w:r>
        <w:t>渐成规模。</w:t>
      </w:r>
    </w:p>
    <w:p w:rsidR="002F0312" w:rsidRDefault="002F0312" w:rsidP="002F0312">
      <w:pPr>
        <w:ind w:firstLineChars="200" w:firstLine="420"/>
      </w:pPr>
      <w:r>
        <w:rPr>
          <w:rFonts w:hint="eastAsia"/>
        </w:rPr>
        <w:t>近年来，自贡市紧紧抓住乡镇领导班子、脱贫村带头人、驻村帮扶队“三支队伍”，配强脱贫攻坚领头人，不断夯实基层的核心力量。把责任带下去、情况带上来，把感情带下去、信任带上来，把思考带下去、思路带上来……在落实一系列脱贫攻坚工作要求的过程中，自贡市自</w:t>
      </w:r>
      <w:r>
        <w:t>2017</w:t>
      </w:r>
      <w:r>
        <w:t>年起在全省率先实现全覆盖常态化选派村</w:t>
      </w:r>
      <w:r>
        <w:t>(</w:t>
      </w:r>
      <w:r>
        <w:t>社区</w:t>
      </w:r>
      <w:r>
        <w:t>)</w:t>
      </w:r>
      <w:r>
        <w:t>党组织第一书记，实施</w:t>
      </w:r>
      <w:r>
        <w:t>“</w:t>
      </w:r>
      <w:r>
        <w:t>千名干部驻村强基促振兴</w:t>
      </w:r>
      <w:r>
        <w:t>”</w:t>
      </w:r>
      <w:r>
        <w:t>党建工程，督促</w:t>
      </w:r>
      <w:r>
        <w:t>1314</w:t>
      </w:r>
      <w:r>
        <w:t>名</w:t>
      </w:r>
      <w:r>
        <w:t>“</w:t>
      </w:r>
      <w:r>
        <w:t>第一书记</w:t>
      </w:r>
      <w:r>
        <w:t>”</w:t>
      </w:r>
      <w:r>
        <w:t>尽锐出战。</w:t>
      </w:r>
    </w:p>
    <w:p w:rsidR="002F0312" w:rsidRDefault="002F0312" w:rsidP="002F0312">
      <w:pPr>
        <w:ind w:firstLineChars="200" w:firstLine="420"/>
      </w:pPr>
      <w:r>
        <w:rPr>
          <w:rFonts w:hint="eastAsia"/>
        </w:rPr>
        <w:t>自今年</w:t>
      </w:r>
      <w:r>
        <w:t>7</w:t>
      </w:r>
      <w:r>
        <w:t>月进驻富顺县李桥镇腰塘村以来，驻村工作队队长、村</w:t>
      </w:r>
      <w:r>
        <w:t>“</w:t>
      </w:r>
      <w:r>
        <w:t>第一书记</w:t>
      </w:r>
      <w:r>
        <w:t>”</w:t>
      </w:r>
      <w:r>
        <w:t>洪晓川便带着队员抓党建、促发展，走村入户</w:t>
      </w:r>
      <w:r>
        <w:t>“</w:t>
      </w:r>
      <w:r>
        <w:t>把脉</w:t>
      </w:r>
      <w:r>
        <w:t>”</w:t>
      </w:r>
      <w:r>
        <w:t>村情，全面开启助力乡村振兴的驻村</w:t>
      </w:r>
      <w:r>
        <w:t>“</w:t>
      </w:r>
      <w:r>
        <w:t>新征程</w:t>
      </w:r>
      <w:r>
        <w:t>”</w:t>
      </w:r>
      <w:r>
        <w:t>。</w:t>
      </w:r>
    </w:p>
    <w:p w:rsidR="002F0312" w:rsidRDefault="002F0312" w:rsidP="002F0312">
      <w:pPr>
        <w:ind w:firstLineChars="200" w:firstLine="420"/>
      </w:pPr>
      <w:r>
        <w:rPr>
          <w:rFonts w:hint="eastAsia"/>
        </w:rPr>
        <w:t>“目前我们村集体经济来源主要有</w:t>
      </w:r>
      <w:r>
        <w:t>4</w:t>
      </w:r>
      <w:r>
        <w:t>项，其中一项就是这个规模已达</w:t>
      </w:r>
      <w:r>
        <w:t>1200</w:t>
      </w:r>
      <w:r>
        <w:t>亩的川佛手种植示范园。</w:t>
      </w:r>
      <w:r>
        <w:t>”</w:t>
      </w:r>
      <w:r>
        <w:t>洪晓川介绍，腰塘村是省乡村振兴重点帮扶村，队员们在深感责任重大的同时，更觉得在这片土地上大有可为，他们将帮助村里继续扩大川佛手种植规模，创建川佛手示范基地。</w:t>
      </w:r>
    </w:p>
    <w:p w:rsidR="002F0312" w:rsidRDefault="002F0312" w:rsidP="002F0312">
      <w:pPr>
        <w:ind w:firstLineChars="200" w:firstLine="420"/>
      </w:pPr>
      <w:r>
        <w:rPr>
          <w:rFonts w:hint="eastAsia"/>
        </w:rPr>
        <w:t>脱贫户的情况也是队员们心中的牵挂。队员钟贞说，全村共有脱贫户</w:t>
      </w:r>
      <w:r>
        <w:t>144</w:t>
      </w:r>
      <w:r>
        <w:t>户，他们坚持走访慰问，帮助新增的危房家庭申请临时救助，为脱贫户争取公益性岗位，协调解决留守儿童学校食宿问题</w:t>
      </w:r>
      <w:r>
        <w:t>……</w:t>
      </w:r>
    </w:p>
    <w:p w:rsidR="002F0312" w:rsidRDefault="002F0312" w:rsidP="002F0312">
      <w:pPr>
        <w:ind w:firstLineChars="200" w:firstLine="420"/>
      </w:pPr>
      <w:r>
        <w:rPr>
          <w:rFonts w:hint="eastAsia"/>
        </w:rPr>
        <w:t>基层党组织是脱贫攻坚的关键一环，关系到脱贫攻坚“最后一公里”能否打通。聚焦加强组织建设、推动乡村振兴、提升治理水平、为民办事服务</w:t>
      </w:r>
      <w:r>
        <w:t>4</w:t>
      </w:r>
      <w:r>
        <w:t>项主要职责，截至去年底，自贡市共选派</w:t>
      </w:r>
      <w:r>
        <w:t>158</w:t>
      </w:r>
      <w:r>
        <w:t>名党政干部进</w:t>
      </w:r>
      <w:r>
        <w:t>“</w:t>
      </w:r>
      <w:r>
        <w:t>软村</w:t>
      </w:r>
      <w:r>
        <w:t>”</w:t>
      </w:r>
      <w:r>
        <w:t>、</w:t>
      </w:r>
      <w:r>
        <w:t>377</w:t>
      </w:r>
      <w:r>
        <w:t>名经济人才进</w:t>
      </w:r>
      <w:r>
        <w:t>“</w:t>
      </w:r>
      <w:r>
        <w:t>穷村</w:t>
      </w:r>
      <w:r>
        <w:t>”</w:t>
      </w:r>
      <w:r>
        <w:t>、</w:t>
      </w:r>
      <w:r>
        <w:t>116</w:t>
      </w:r>
      <w:r>
        <w:t>名政法干部进</w:t>
      </w:r>
      <w:r>
        <w:t>“</w:t>
      </w:r>
      <w:r>
        <w:t>乱村</w:t>
      </w:r>
      <w:r>
        <w:t>”</w:t>
      </w:r>
      <w:r>
        <w:t>、</w:t>
      </w:r>
      <w:r>
        <w:t>283</w:t>
      </w:r>
      <w:r>
        <w:t>名涉农人才进</w:t>
      </w:r>
      <w:r>
        <w:t>“</w:t>
      </w:r>
      <w:r>
        <w:t>产业村</w:t>
      </w:r>
      <w:r>
        <w:t>”</w:t>
      </w:r>
      <w:r>
        <w:t>，实现第一书记专业特长</w:t>
      </w:r>
      <w:r>
        <w:t>100%</w:t>
      </w:r>
      <w:r>
        <w:t>对口。</w:t>
      </w:r>
    </w:p>
    <w:p w:rsidR="002F0312" w:rsidRPr="00CA23D5" w:rsidRDefault="002F0312" w:rsidP="00CA23D5">
      <w:pPr>
        <w:jc w:val="right"/>
      </w:pPr>
      <w:r w:rsidRPr="00CA23D5">
        <w:rPr>
          <w:rFonts w:hint="eastAsia"/>
        </w:rPr>
        <w:t>人民网</w:t>
      </w:r>
      <w:r>
        <w:rPr>
          <w:rFonts w:hint="eastAsia"/>
        </w:rPr>
        <w:t xml:space="preserve"> 2021-11-1</w:t>
      </w:r>
    </w:p>
    <w:p w:rsidR="002F0312" w:rsidRDefault="002F0312" w:rsidP="002C6953">
      <w:pPr>
        <w:sectPr w:rsidR="002F0312" w:rsidSect="002C6953">
          <w:type w:val="continuous"/>
          <w:pgSz w:w="11906" w:h="16838"/>
          <w:pgMar w:top="1644" w:right="1236" w:bottom="1418" w:left="1814" w:header="851" w:footer="907" w:gutter="0"/>
          <w:pgNumType w:start="1"/>
          <w:cols w:space="720"/>
          <w:docGrid w:type="lines" w:linePitch="341" w:charSpace="2373"/>
        </w:sectPr>
      </w:pPr>
    </w:p>
    <w:p w:rsidR="00B91E2B" w:rsidRDefault="00B91E2B"/>
    <w:sectPr w:rsidR="00B91E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F0312"/>
    <w:rsid w:val="002F0312"/>
    <w:rsid w:val="00B91E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03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03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462</Words>
  <Characters>2635</Characters>
  <Application>Microsoft Office Word</Application>
  <DocSecurity>0</DocSecurity>
  <Lines>21</Lines>
  <Paragraphs>6</Paragraphs>
  <ScaleCrop>false</ScaleCrop>
  <Company>微软中国</Company>
  <LinksUpToDate>false</LinksUpToDate>
  <CharactersWithSpaces>3091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