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B97" w:rsidRDefault="00EC1B97" w:rsidP="00AF4DBE">
      <w:pPr>
        <w:pStyle w:val="1"/>
      </w:pPr>
      <w:r w:rsidRPr="00AF4DBE">
        <w:rPr>
          <w:rFonts w:hint="eastAsia"/>
        </w:rPr>
        <w:t>岑巩县工商联引导非公经济人士参与参政议政</w:t>
      </w:r>
    </w:p>
    <w:p w:rsidR="00EC1B97" w:rsidRDefault="00EC1B97" w:rsidP="00EC1B97">
      <w:pPr>
        <w:ind w:firstLineChars="200" w:firstLine="420"/>
      </w:pPr>
      <w:r>
        <w:rPr>
          <w:rFonts w:hint="eastAsia"/>
        </w:rPr>
        <w:t>为着力提升非公经济人士参政议政水平，反映民营经济在发展过程中遇到的新情况新问题。</w:t>
      </w:r>
    </w:p>
    <w:p w:rsidR="00EC1B97" w:rsidRDefault="00EC1B97" w:rsidP="00EC1B97">
      <w:pPr>
        <w:ind w:firstLineChars="200" w:firstLine="420"/>
      </w:pPr>
      <w:r>
        <w:rPr>
          <w:rFonts w:hint="eastAsia"/>
        </w:rPr>
        <w:t>选优推强会员，加强做好政治安排。充分发挥工商联经济统战职能主导作用，积极开展综合评价，按照选拔、培训、考察、推荐流程，扎实做好非公经济代表人士的选拔和政治安排推荐工作。县第十一届工商联会员中州人大代表有</w:t>
      </w:r>
      <w:r>
        <w:t>1</w:t>
      </w:r>
      <w:r>
        <w:t>人、州政协委员有</w:t>
      </w:r>
      <w:r>
        <w:t>4</w:t>
      </w:r>
      <w:r>
        <w:t>名，县人大代表有</w:t>
      </w:r>
      <w:r>
        <w:t>7</w:t>
      </w:r>
      <w:r>
        <w:t>人、县政协委员有</w:t>
      </w:r>
      <w:r>
        <w:t>21</w:t>
      </w:r>
      <w:r>
        <w:t>名。提出了《关于强化非公有制经济发展促进县域经济再上新台阶的建议》、《关于定期和不定期召开非公经济人士座谈会的建议》等高质量提案、议案</w:t>
      </w:r>
      <w:r>
        <w:t>20</w:t>
      </w:r>
      <w:r>
        <w:t>多件。</w:t>
      </w:r>
    </w:p>
    <w:p w:rsidR="00EC1B97" w:rsidRDefault="00EC1B97" w:rsidP="00EC1B97">
      <w:pPr>
        <w:ind w:firstLineChars="200" w:firstLine="420"/>
      </w:pPr>
      <w:r>
        <w:rPr>
          <w:rFonts w:hint="eastAsia"/>
        </w:rPr>
        <w:t>关注热点难点，搞好民企调查研究。针对基层商会组织反映会员遇到住房贷款、子女就学等情况，加强与有关部门衔接，积极帮助解决了公积金贷款、子女上学难的问题。近年来，形成了《营造良好营商环境探索与思考》《岑巩县非公经济人士与贫困户抱团发展助推脱贫攻坚》等调查研究报告，进一步提振了企业发展信心，激发了会员的建言热情。</w:t>
      </w:r>
    </w:p>
    <w:p w:rsidR="00EC1B97" w:rsidRDefault="00EC1B97" w:rsidP="00EC1B97">
      <w:pPr>
        <w:ind w:firstLineChars="200" w:firstLine="420"/>
      </w:pPr>
      <w:r>
        <w:rPr>
          <w:rFonts w:hint="eastAsia"/>
        </w:rPr>
        <w:t>引导履职尽责，提升参政议政水平。着力加强对非公经济代表人士参政议政能力和素质的培养，充分发挥工商联会员中“两代表一委员”的作用，引导非公经济代表人士增强大局意识，有序参与政治生活和社会事务。围绕政策落实、改革创新、调整产业结构、促进经济转型等方面，及时组织开展大走访大调研活动，了解民营企业在发展中遇到的困难与瓶颈，指导帮助非公有制经济人士加强企业、政府、部门之间的密切联系，提高参政议政能力和水平。在工商联届别的人大代表、政协委员共提交代表建议</w:t>
      </w:r>
      <w:r>
        <w:t>3</w:t>
      </w:r>
      <w:r>
        <w:t>件、提案</w:t>
      </w:r>
      <w:r>
        <w:t>26</w:t>
      </w:r>
      <w:r>
        <w:t>件，有</w:t>
      </w:r>
      <w:r>
        <w:t>3</w:t>
      </w:r>
      <w:r>
        <w:t>件提案被列为县政协重点提案。</w:t>
      </w:r>
    </w:p>
    <w:p w:rsidR="00EC1B97" w:rsidRDefault="00EC1B97" w:rsidP="00EC1B97">
      <w:pPr>
        <w:ind w:firstLineChars="200" w:firstLine="420"/>
        <w:jc w:val="right"/>
      </w:pPr>
      <w:r w:rsidRPr="00AF4DBE">
        <w:rPr>
          <w:rFonts w:hint="eastAsia"/>
        </w:rPr>
        <w:t>岑巩县工商联</w:t>
      </w:r>
      <w:r w:rsidRPr="00AF4DBE">
        <w:t>2022-08-26</w:t>
      </w:r>
    </w:p>
    <w:p w:rsidR="00EC1B97" w:rsidRDefault="00EC1B97" w:rsidP="0099411B">
      <w:pPr>
        <w:sectPr w:rsidR="00EC1B97" w:rsidSect="009941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26FBC" w:rsidRDefault="00A26FBC"/>
    <w:sectPr w:rsidR="00A26F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C1B97"/>
    <w:rsid w:val="00A26FBC"/>
    <w:rsid w:val="00EC1B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C1B9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C1B9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102</Words>
  <Characters>586</Characters>
  <Application>Microsoft Office Word</Application>
  <DocSecurity>0</DocSecurity>
  <Lines>4</Lines>
  <Paragraphs>1</Paragraphs>
  <ScaleCrop>false</ScaleCrop>
  <Company>微软中国</Company>
  <LinksUpToDate>false</LinksUpToDate>
  <CharactersWithSpaces>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2022-11-23T01:48:00Z</dcterms:created>
</cp:coreProperties>
</file>