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7C54" w:rsidRDefault="00E97C54" w:rsidP="00FD2C1E">
      <w:pPr>
        <w:pStyle w:val="1"/>
      </w:pPr>
      <w:r w:rsidRPr="00CA23D5">
        <w:rPr>
          <w:rFonts w:hint="eastAsia"/>
        </w:rPr>
        <w:t>吕梁市</w:t>
      </w:r>
      <w:r w:rsidRPr="00FD2C1E">
        <w:rPr>
          <w:rFonts w:hint="eastAsia"/>
        </w:rPr>
        <w:t>方山：留守妇女变身“上班族”</w:t>
      </w:r>
    </w:p>
    <w:p w:rsidR="00E97C54" w:rsidRDefault="00E97C54" w:rsidP="00E97C54">
      <w:pPr>
        <w:ind w:firstLineChars="200" w:firstLine="420"/>
      </w:pPr>
      <w:r>
        <w:t>10</w:t>
      </w:r>
      <w:r>
        <w:t>月</w:t>
      </w:r>
      <w:r>
        <w:t>29</w:t>
      </w:r>
      <w:r>
        <w:t>日，郝金兰和往常一样，早晨准时在磨床车间员工签到表上写上自己的名字，换好工衣，和同事一起来到车间，开始新一天的工作。</w:t>
      </w:r>
    </w:p>
    <w:p w:rsidR="00E97C54" w:rsidRDefault="00E97C54" w:rsidP="00E97C54">
      <w:pPr>
        <w:ind w:firstLineChars="200" w:firstLine="420"/>
      </w:pPr>
      <w:r>
        <w:rPr>
          <w:rFonts w:hint="eastAsia"/>
        </w:rPr>
        <w:t>郝金兰是方山县积翠镇胡堡村的一位普通妇女。以前，一无技能、二无手艺的她和丈夫单靠几亩薄田和打零工的收入维持生活，尽管有政府的支持，但一家人还是过得紧紧巴巴。</w:t>
      </w:r>
    </w:p>
    <w:p w:rsidR="00E97C54" w:rsidRDefault="00E97C54" w:rsidP="00E97C54">
      <w:pPr>
        <w:ind w:firstLineChars="200" w:firstLine="420"/>
      </w:pPr>
      <w:r>
        <w:rPr>
          <w:rFonts w:hint="eastAsia"/>
        </w:rPr>
        <w:t>看着其他家庭生活蒸蒸日上，郝金兰也曾计划外出务工，补贴家用，改善生活。但由于兄弟姐妹</w:t>
      </w:r>
      <w:r>
        <w:t>10</w:t>
      </w:r>
      <w:r>
        <w:t>人，不是张家有事便是李家有事，被迫留守家中，围着锅台、洗衣做饭、下地劳作，一天的行程满满当当，年复一年日复一日，家境却没有明显变化。</w:t>
      </w:r>
    </w:p>
    <w:p w:rsidR="00E97C54" w:rsidRDefault="00E97C54" w:rsidP="00E97C54">
      <w:pPr>
        <w:ind w:firstLineChars="200" w:firstLine="420"/>
      </w:pPr>
      <w:r>
        <w:t>2018</w:t>
      </w:r>
      <w:r>
        <w:t>年，北京理工大学定点帮扶胡堡村。时任北京理工大学扶贫工作队队长，同时挂职方山县副县长的赵汐萌生了成立方山县科技人才工作站的想法。</w:t>
      </w:r>
      <w:r>
        <w:t>“</w:t>
      </w:r>
      <w:r>
        <w:t>利用高校科研实力做人才保障，与山西庞泉重型机械制造有限公司合作，探索科技研发、成果转化、人才培养、企业孵化等一体的合作模式。</w:t>
      </w:r>
      <w:r>
        <w:t>”</w:t>
      </w:r>
    </w:p>
    <w:p w:rsidR="00E97C54" w:rsidRDefault="00E97C54" w:rsidP="00E97C54">
      <w:pPr>
        <w:ind w:firstLineChars="200" w:firstLine="420"/>
      </w:pPr>
      <w:r>
        <w:t>2019</w:t>
      </w:r>
      <w:r>
        <w:t>年</w:t>
      </w:r>
      <w:r>
        <w:t>8</w:t>
      </w:r>
      <w:r>
        <w:t>月，方山县科技人才工作站正式成立。北京理工大学定期派驻不少于</w:t>
      </w:r>
      <w:r>
        <w:t>10</w:t>
      </w:r>
      <w:r>
        <w:t>人的教授、研究生团队，对企业管理、刮板机制造等进行专项培训。从此，庞泉重机公司在业内名誉大增，业务一单接着一单。</w:t>
      </w:r>
    </w:p>
    <w:p w:rsidR="00E97C54" w:rsidRDefault="00E97C54" w:rsidP="00E97C54">
      <w:pPr>
        <w:ind w:firstLineChars="200" w:firstLine="420"/>
      </w:pPr>
      <w:r>
        <w:rPr>
          <w:rFonts w:hint="eastAsia"/>
        </w:rPr>
        <w:t>在北京理工大学的定点帮扶下，庞泉重机公司在村里再次招工，郝金兰鼓起勇气，抱着试试看的心态前去应聘，当得知成功录取后，欣喜万分。“从家庭主妇成为工厂工人，再也不用死守庄稼地，不仅可在家门口挣钱，还能照顾家人。”她说，“当学徒后，车间主任手把手地教，一年多下来，自己已经是一名熟练的磨床操作工。现在，凭借着熟练的操作，每天工资能挣到</w:t>
      </w:r>
      <w:r>
        <w:t>70</w:t>
      </w:r>
      <w:r>
        <w:t>元，一年下来能有</w:t>
      </w:r>
      <w:r>
        <w:t>2</w:t>
      </w:r>
      <w:r>
        <w:t>万多元的工资，而且还有四险一金。自己在家门口实现了就业顾家</w:t>
      </w:r>
      <w:r>
        <w:t>‘</w:t>
      </w:r>
      <w:r>
        <w:t>两不误</w:t>
      </w:r>
      <w:r>
        <w:t>’</w:t>
      </w:r>
      <w:r>
        <w:t>。</w:t>
      </w:r>
      <w:r>
        <w:t>”</w:t>
      </w:r>
    </w:p>
    <w:p w:rsidR="00E97C54" w:rsidRDefault="00E97C54" w:rsidP="00E97C54">
      <w:pPr>
        <w:ind w:firstLineChars="200" w:firstLine="420"/>
      </w:pPr>
      <w:r>
        <w:rPr>
          <w:rFonts w:hint="eastAsia"/>
        </w:rPr>
        <w:t>庞泉重机公司董事长吕连全说：“科技人才工作站已开展培训</w:t>
      </w:r>
      <w:r>
        <w:t>2000</w:t>
      </w:r>
      <w:r>
        <w:t>余人次，</w:t>
      </w:r>
      <w:r>
        <w:t>35</w:t>
      </w:r>
      <w:r>
        <w:t>名留守妇女在这里找到了适合自己的劳动岗位，有了稳定的收入。</w:t>
      </w:r>
      <w:r>
        <w:t>”</w:t>
      </w:r>
    </w:p>
    <w:p w:rsidR="00E97C54" w:rsidRDefault="00E97C54" w:rsidP="00E97C54">
      <w:pPr>
        <w:ind w:firstLineChars="200" w:firstLine="420"/>
      </w:pPr>
      <w:r>
        <w:rPr>
          <w:rFonts w:hint="eastAsia"/>
        </w:rPr>
        <w:t>像郝金兰一样“脱农装，着工装”的方山妇女已成普遍现象。“乡村振兴，关键在人。这其中，乡村女性的力量不容忽视。”方山县副县长任海涛告诉记者：“目前，全县通过技能培训在驻地企业和已建成运营的服装加工等劳动密集型扶贫车间，帮助</w:t>
      </w:r>
      <w:r>
        <w:t>600</w:t>
      </w:r>
      <w:r>
        <w:t>多名留守妇女实现家门口就业，不仅改变了以往</w:t>
      </w:r>
      <w:r>
        <w:t>‘</w:t>
      </w:r>
      <w:r>
        <w:t>男主外、女主内</w:t>
      </w:r>
      <w:r>
        <w:t>’</w:t>
      </w:r>
      <w:r>
        <w:t>的传统观念，每人每月还可增加收入</w:t>
      </w:r>
      <w:r>
        <w:t>2000</w:t>
      </w:r>
      <w:r>
        <w:t>多元，为乡村振兴注入了勃勃生机。</w:t>
      </w:r>
      <w:r>
        <w:t>”</w:t>
      </w:r>
    </w:p>
    <w:p w:rsidR="00E97C54" w:rsidRDefault="00E97C54" w:rsidP="00FD2C1E">
      <w:pPr>
        <w:jc w:val="right"/>
      </w:pPr>
      <w:r w:rsidRPr="00FD2C1E">
        <w:rPr>
          <w:rFonts w:hint="eastAsia"/>
        </w:rPr>
        <w:t>山西日报</w:t>
      </w:r>
      <w:r>
        <w:rPr>
          <w:rFonts w:hint="eastAsia"/>
        </w:rPr>
        <w:t xml:space="preserve"> 2021-11-8</w:t>
      </w:r>
    </w:p>
    <w:p w:rsidR="00E97C54" w:rsidRDefault="00E97C54" w:rsidP="002C6953">
      <w:pPr>
        <w:sectPr w:rsidR="00E97C54" w:rsidSect="002C6953">
          <w:type w:val="continuous"/>
          <w:pgSz w:w="11906" w:h="16838"/>
          <w:pgMar w:top="1644" w:right="1236" w:bottom="1418" w:left="1814" w:header="851" w:footer="907" w:gutter="0"/>
          <w:pgNumType w:start="1"/>
          <w:cols w:space="720"/>
          <w:docGrid w:type="lines" w:linePitch="341" w:charSpace="2373"/>
        </w:sectPr>
      </w:pPr>
    </w:p>
    <w:p w:rsidR="00341638" w:rsidRDefault="00341638"/>
    <w:sectPr w:rsidR="0034163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97C54"/>
    <w:rsid w:val="00341638"/>
    <w:rsid w:val="00E97C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7C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97C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145</Words>
  <Characters>833</Characters>
  <Application>Microsoft Office Word</Application>
  <DocSecurity>0</DocSecurity>
  <Lines>6</Lines>
  <Paragraphs>1</Paragraphs>
  <ScaleCrop>false</ScaleCrop>
  <Company>微软中国</Company>
  <LinksUpToDate>false</LinksUpToDate>
  <CharactersWithSpaces>977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2022-09-13T09:42:00Z</dcterms:created>
</cp:coreProperties>
</file>