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68A" w:rsidRDefault="00DE568A" w:rsidP="00E457DC">
      <w:pPr>
        <w:pStyle w:val="1"/>
      </w:pPr>
      <w:r w:rsidRPr="00E457DC">
        <w:rPr>
          <w:rFonts w:hint="eastAsia"/>
        </w:rPr>
        <w:t>生态治理区域一体化中的“跨界联合河长制”研究</w:t>
      </w:r>
    </w:p>
    <w:p w:rsidR="00DE568A" w:rsidRDefault="00DE568A" w:rsidP="00DE568A">
      <w:pPr>
        <w:ind w:firstLineChars="200" w:firstLine="420"/>
      </w:pPr>
      <w:r>
        <w:rPr>
          <w:rFonts w:hint="eastAsia"/>
        </w:rPr>
        <w:t>江苏省苏州市吴江区是典型的江南水网地区，与上海、浙江水系交错相通，产生跨界河湖约</w:t>
      </w:r>
      <w:r>
        <w:t>50</w:t>
      </w:r>
      <w:r>
        <w:t>条。为解决跨流域水污染问题，吴江区推出</w:t>
      </w:r>
      <w:r>
        <w:t>“</w:t>
      </w:r>
      <w:r>
        <w:t>联合河长制</w:t>
      </w:r>
      <w:r>
        <w:t>”</w:t>
      </w:r>
      <w:r>
        <w:t>，即通过联合地方政府，在不打破行政隶属，而打破行政壁垒的方式，共同治理河流，将地方政府间的</w:t>
      </w:r>
      <w:r>
        <w:t>“</w:t>
      </w:r>
      <w:r>
        <w:t>各美其美</w:t>
      </w:r>
      <w:r>
        <w:t>”</w:t>
      </w:r>
      <w:r>
        <w:t>转变为</w:t>
      </w:r>
      <w:r>
        <w:t>“</w:t>
      </w:r>
      <w:r>
        <w:t>美美与共</w:t>
      </w:r>
      <w:r>
        <w:t>”</w:t>
      </w:r>
      <w:r>
        <w:t>。这一举措为跨流域水资源治理提供了新的思路和对策，有效解决了困扰人民生活的跨流域水污染问题，保障了两地水质。</w:t>
      </w:r>
      <w:r>
        <w:t>“</w:t>
      </w:r>
      <w:r>
        <w:t>联合河长制</w:t>
      </w:r>
      <w:r>
        <w:t>”</w:t>
      </w:r>
      <w:r>
        <w:t>因其很强的可操作性与可复制性，为跨行政区划的生态治理以及长三角生态治理一体化提供了先进导向。</w:t>
      </w:r>
    </w:p>
    <w:p w:rsidR="00DE568A" w:rsidRDefault="00DE568A" w:rsidP="00DE568A">
      <w:pPr>
        <w:ind w:firstLineChars="200" w:firstLine="420"/>
      </w:pPr>
      <w:r>
        <w:rPr>
          <w:rFonts w:hint="eastAsia"/>
        </w:rPr>
        <w:t>吴江联合河长制的演变历程</w:t>
      </w:r>
    </w:p>
    <w:p w:rsidR="00DE568A" w:rsidRDefault="00DE568A" w:rsidP="00DE568A">
      <w:pPr>
        <w:ind w:firstLineChars="200" w:firstLine="420"/>
      </w:pPr>
      <w:r>
        <w:t>1</w:t>
      </w:r>
    </w:p>
    <w:p w:rsidR="00DE568A" w:rsidRDefault="00DE568A" w:rsidP="00DE568A">
      <w:pPr>
        <w:ind w:firstLineChars="200" w:firstLine="420"/>
      </w:pPr>
      <w:r>
        <w:rPr>
          <w:rFonts w:hint="eastAsia"/>
        </w:rPr>
        <w:t>（一）形成时期</w:t>
      </w:r>
    </w:p>
    <w:p w:rsidR="00DE568A" w:rsidRDefault="00DE568A" w:rsidP="00DE568A">
      <w:pPr>
        <w:ind w:firstLineChars="200" w:firstLine="420"/>
      </w:pPr>
      <w:r>
        <w:t>2017</w:t>
      </w:r>
      <w:r>
        <w:t>年，河湖长制工作正式展开，苏州吴江区与浙江秀洲区以属地为主、协同共治、预防在先、立足长效为总体要求，联合治理跨界河湖水污染问题。盛泽镇作为</w:t>
      </w:r>
      <w:r>
        <w:t>“</w:t>
      </w:r>
      <w:r>
        <w:t>联合河长制</w:t>
      </w:r>
      <w:r>
        <w:t>”</w:t>
      </w:r>
      <w:r>
        <w:t>发源地，与秀洲区共同商议出</w:t>
      </w:r>
      <w:r>
        <w:t>“</w:t>
      </w:r>
      <w:r>
        <w:t>形成联合巡河、联合监测、共同保洁、联合执法、信息共享</w:t>
      </w:r>
      <w:r>
        <w:t>”</w:t>
      </w:r>
      <w:r>
        <w:t>的五位一体的工作机制。两地水务部门以及地方河长办上下求索，建立实施了一系列联防联治体制机制，实现了跨省治水难题在区级、镇级乃至村级层面上的成功解决。这一系列举措使得联合河长制的成果初显，因此得以保留，制度雏形初步形成。</w:t>
      </w:r>
    </w:p>
    <w:p w:rsidR="00DE568A" w:rsidRDefault="00DE568A" w:rsidP="00DE568A">
      <w:pPr>
        <w:ind w:firstLineChars="200" w:firstLine="420"/>
      </w:pPr>
      <w:r>
        <w:rPr>
          <w:rFonts w:hint="eastAsia"/>
        </w:rPr>
        <w:t>（二）探索发展时期</w:t>
      </w:r>
    </w:p>
    <w:p w:rsidR="00DE568A" w:rsidRDefault="00DE568A" w:rsidP="00DE568A">
      <w:pPr>
        <w:ind w:firstLineChars="200" w:firstLine="420"/>
      </w:pPr>
      <w:r>
        <w:t>2019</w:t>
      </w:r>
      <w:r>
        <w:t>年</w:t>
      </w:r>
      <w:r>
        <w:t>10</w:t>
      </w:r>
      <w:r>
        <w:t>月，上海、江苏、浙江三方政府联合青浦、吴江、嘉善三地区镇村三级河长，决定不以河段单位替代省界单位，重新划定河流治理区域，一同制定责任清单，定期联合巡河、交叉巡河。在不到两年的探索过程中，吴江区联合河长制不断完善，逐渐建立起多重机制相互作用的基层联合制度体系。</w:t>
      </w:r>
    </w:p>
    <w:p w:rsidR="00DE568A" w:rsidRDefault="00DE568A" w:rsidP="00DE568A">
      <w:pPr>
        <w:ind w:firstLineChars="200" w:firstLine="420"/>
      </w:pPr>
      <w:r>
        <w:rPr>
          <w:rFonts w:hint="eastAsia"/>
        </w:rPr>
        <w:t>（三）深化完善时期</w:t>
      </w:r>
    </w:p>
    <w:p w:rsidR="00DE568A" w:rsidRDefault="00DE568A" w:rsidP="00DE568A">
      <w:pPr>
        <w:ind w:firstLineChars="200" w:firstLine="420"/>
      </w:pPr>
      <w:r>
        <w:rPr>
          <w:rFonts w:hint="eastAsia"/>
        </w:rPr>
        <w:t>为完善各地水务信息，加强不同地区间水务部门的交流，明确责任机制，实时监控水环境，各地需要加强水务信息平台建设，做到资源共享、信息共享，协同治水、联动治水。为实现以上目标，青浦、吴江以及嘉善三地不畏困难，利用互联网技术积极探索、建设联合河长制信息化系统平台，借助地理信息、移动定位导航等相关技术，将日常巡河记录、特殊情况通报、各类问题查办以及管理统计分析等纳入平台信息管理系统，为示范区联合河长制协同治水提供“大数据”支撑。统一治理目标和治理期限，推动吴江区联合河长制深化完善，真正做到长三角三地交界河湖所有信息共享与互通。</w:t>
      </w:r>
    </w:p>
    <w:p w:rsidR="00DE568A" w:rsidRDefault="00DE568A" w:rsidP="00DE568A">
      <w:pPr>
        <w:ind w:firstLineChars="200" w:firstLine="420"/>
      </w:pPr>
      <w:r>
        <w:t>2</w:t>
      </w:r>
    </w:p>
    <w:p w:rsidR="00DE568A" w:rsidRDefault="00DE568A" w:rsidP="00DE568A">
      <w:pPr>
        <w:ind w:firstLineChars="200" w:firstLine="420"/>
      </w:pPr>
      <w:r>
        <w:rPr>
          <w:rFonts w:hint="eastAsia"/>
        </w:rPr>
        <w:t>联合河长制的机理机制</w:t>
      </w:r>
    </w:p>
    <w:p w:rsidR="00DE568A" w:rsidRDefault="00DE568A" w:rsidP="00DE568A">
      <w:pPr>
        <w:ind w:firstLineChars="200" w:firstLine="420"/>
      </w:pPr>
      <w:r>
        <w:t>1.</w:t>
      </w:r>
      <w:r>
        <w:t>吴江联合河长制运行的合作机制</w:t>
      </w:r>
    </w:p>
    <w:p w:rsidR="00DE568A" w:rsidRDefault="00DE568A" w:rsidP="00DE568A">
      <w:pPr>
        <w:ind w:firstLineChars="200" w:firstLine="420"/>
      </w:pPr>
      <w:r>
        <w:rPr>
          <w:rFonts w:hint="eastAsia"/>
        </w:rPr>
        <w:t>吴江联合河长制通过联合巡河、联合监测、联合执法、联合保洁、联合治理，“五位一体”的水域联防联治协同机制，构建了跨区域协同治水的格局，从而保障河流治理有效化。</w:t>
      </w:r>
    </w:p>
    <w:p w:rsidR="00DE568A" w:rsidRDefault="00DE568A" w:rsidP="00DE568A">
      <w:pPr>
        <w:ind w:firstLineChars="200" w:firstLine="420"/>
      </w:pPr>
      <w:r>
        <w:t>2.</w:t>
      </w:r>
      <w:r>
        <w:t>吴江联合河长制运行的考核机制</w:t>
      </w:r>
    </w:p>
    <w:p w:rsidR="00DE568A" w:rsidRDefault="00DE568A" w:rsidP="00DE568A">
      <w:pPr>
        <w:ind w:firstLineChars="200" w:firstLine="420"/>
      </w:pPr>
      <w:r>
        <w:rPr>
          <w:rFonts w:hint="eastAsia"/>
        </w:rPr>
        <w:t>吴江区盛泽镇河长办</w:t>
      </w:r>
      <w:r>
        <w:t>2019</w:t>
      </w:r>
      <w:r>
        <w:t>年公布的《盛泽镇河（湖）长制及河道长效管理考核细则》规定了对于河长的考核机制。河长办对村级和镇级河长依据《盛泽镇河长制（河道保洁）工作考核细则及评分标准》中的评分细则进行百分制考核，考核结果在干部年终考核中占一定比例，对成绩优</w:t>
      </w:r>
      <w:r>
        <w:lastRenderedPageBreak/>
        <w:t>异者，公示表扬；对工作不力、考核不合格的村（社区）或修整不到位、因工作失职造成不良影响的河长，给予通报批评，由河长办及相关部门予以问责。</w:t>
      </w:r>
    </w:p>
    <w:p w:rsidR="00DE568A" w:rsidRDefault="00DE568A" w:rsidP="00DE568A">
      <w:pPr>
        <w:ind w:firstLineChars="200" w:firstLine="420"/>
      </w:pPr>
      <w:r>
        <w:rPr>
          <w:rFonts w:hint="eastAsia"/>
        </w:rPr>
        <w:t>吴江</w:t>
      </w:r>
      <w:r>
        <w:t>-</w:t>
      </w:r>
      <w:r>
        <w:t>秀洲联合河长制的实践与绩效</w:t>
      </w:r>
    </w:p>
    <w:p w:rsidR="00DE568A" w:rsidRDefault="00DE568A" w:rsidP="00DE568A">
      <w:pPr>
        <w:ind w:firstLineChars="200" w:firstLine="420"/>
      </w:pPr>
      <w:r>
        <w:t>3</w:t>
      </w:r>
    </w:p>
    <w:p w:rsidR="00DE568A" w:rsidRDefault="00DE568A" w:rsidP="00DE568A">
      <w:pPr>
        <w:ind w:firstLineChars="200" w:firstLine="420"/>
      </w:pPr>
      <w:r>
        <w:rPr>
          <w:rFonts w:hint="eastAsia"/>
        </w:rPr>
        <w:t>随着吴江联合河长制机理、机制的不断完善，又卓有成效地建立起以合作机制、责任机制和考核机制为主要架构的吴江区联合河长制。在此科学机制的正确指引下，吴江区不断实践、反思，成功与青浦、嘉善两地创新合力打造出长三角一体化治水基层样本，在治水方面取得了显著成绩，为全国提供先行示范：</w:t>
      </w:r>
    </w:p>
    <w:p w:rsidR="00DE568A" w:rsidRDefault="00DE568A" w:rsidP="00DE568A">
      <w:pPr>
        <w:ind w:firstLineChars="200" w:firstLine="420"/>
      </w:pPr>
      <w:r>
        <w:t>1.</w:t>
      </w:r>
      <w:r>
        <w:t>开创多方共建共赢区域生态治理格局</w:t>
      </w:r>
    </w:p>
    <w:p w:rsidR="00DE568A" w:rsidRDefault="00DE568A" w:rsidP="00DE568A">
      <w:pPr>
        <w:ind w:firstLineChars="200" w:firstLine="420"/>
      </w:pPr>
      <w:r>
        <w:rPr>
          <w:rFonts w:hint="eastAsia"/>
        </w:rPr>
        <w:t>在长三角生态绿色一体化发展示范区建设提出的背景下，江浙沪交界区域水生态环境治理要求提高到了新高度，青浦、吴江、嘉善三地河湖水系连通，迫切需要强化相互协同，突破行政区域壁垒，实现水生态环境共享共治。三地在全国首创的联合河长制度实践中，实现了水环境治理优势互补，责任共担，大大提升了治水效率。</w:t>
      </w:r>
    </w:p>
    <w:p w:rsidR="00DE568A" w:rsidRDefault="00DE568A" w:rsidP="00DE568A">
      <w:pPr>
        <w:ind w:firstLineChars="200" w:firstLine="420"/>
      </w:pPr>
      <w:r>
        <w:t>2021</w:t>
      </w:r>
      <w:r>
        <w:t>年多次开展系列专题活动：</w:t>
      </w:r>
      <w:r>
        <w:t>6</w:t>
      </w:r>
      <w:r>
        <w:t>月</w:t>
      </w:r>
      <w:r>
        <w:t>11</w:t>
      </w:r>
      <w:r>
        <w:t>日，青吴嘉签署</w:t>
      </w:r>
      <w:r>
        <w:t>“</w:t>
      </w:r>
      <w:r>
        <w:t>河长</w:t>
      </w:r>
      <w:r>
        <w:t>+</w:t>
      </w:r>
      <w:r>
        <w:t>检察长</w:t>
      </w:r>
      <w:r>
        <w:t>”</w:t>
      </w:r>
      <w:r>
        <w:t>协作机制，示范区治水再创新模式；</w:t>
      </w:r>
      <w:r>
        <w:t>6</w:t>
      </w:r>
      <w:r>
        <w:t>月</w:t>
      </w:r>
      <w:r>
        <w:t>15</w:t>
      </w:r>
      <w:r>
        <w:t>日，</w:t>
      </w:r>
      <w:r>
        <w:t>“</w:t>
      </w:r>
      <w:r>
        <w:t>江苏河（湖）长制实践</w:t>
      </w:r>
      <w:r>
        <w:t>”</w:t>
      </w:r>
      <w:r>
        <w:t>案例发布专场在京举行吴江</w:t>
      </w:r>
      <w:r>
        <w:t>“</w:t>
      </w:r>
      <w:r>
        <w:t>联合河长制</w:t>
      </w:r>
      <w:r>
        <w:t>”</w:t>
      </w:r>
      <w:r>
        <w:t>在</w:t>
      </w:r>
      <w:r>
        <w:t>CIKD</w:t>
      </w:r>
      <w:r>
        <w:t>沙龙上分享经验；</w:t>
      </w:r>
      <w:r>
        <w:t>6</w:t>
      </w:r>
      <w:r>
        <w:t>月</w:t>
      </w:r>
      <w:r>
        <w:t>23</w:t>
      </w:r>
      <w:r>
        <w:t>日，吴江联合青浦开展太浦河水生植物防控演练。</w:t>
      </w:r>
    </w:p>
    <w:p w:rsidR="00DE568A" w:rsidRDefault="00DE568A" w:rsidP="00DE568A">
      <w:pPr>
        <w:ind w:firstLineChars="200" w:firstLine="420"/>
      </w:pPr>
      <w:r>
        <w:t>2.</w:t>
      </w:r>
      <w:r>
        <w:t>实现区域河湖生态系统质量稳步提升</w:t>
      </w:r>
    </w:p>
    <w:p w:rsidR="00DE568A" w:rsidRDefault="00DE568A" w:rsidP="00DE568A">
      <w:pPr>
        <w:ind w:firstLineChars="200" w:firstLine="420"/>
      </w:pPr>
      <w:r>
        <w:rPr>
          <w:rFonts w:hint="eastAsia"/>
        </w:rPr>
        <w:t>和往年相比，吴江区域内河湖生态系统质量逐年上升，区级河湖达到或好于Ⅲ类水质的水体数量相较</w:t>
      </w:r>
      <w:r>
        <w:t>2018</w:t>
      </w:r>
      <w:r>
        <w:t>年增长了</w:t>
      </w:r>
      <w:r>
        <w:t>52</w:t>
      </w:r>
      <w:r>
        <w:t>个，太浦河、江南运河等重点河湖水质持续稳定达标。水资源质量的改善使人民生活环境得到明显改善，生态系统朝着平稳有序方向发展。</w:t>
      </w:r>
    </w:p>
    <w:p w:rsidR="00DE568A" w:rsidRDefault="00DE568A" w:rsidP="00DE568A">
      <w:pPr>
        <w:ind w:firstLineChars="200" w:firstLine="420"/>
      </w:pPr>
      <w:r>
        <w:t>3.</w:t>
      </w:r>
      <w:r>
        <w:t>社会各界对吴江联合河长制高度认可</w:t>
      </w:r>
    </w:p>
    <w:p w:rsidR="00DE568A" w:rsidRDefault="00DE568A" w:rsidP="00DE568A">
      <w:pPr>
        <w:ind w:firstLineChars="200" w:firstLine="420"/>
      </w:pPr>
      <w:r>
        <w:t>2020</w:t>
      </w:r>
      <w:r>
        <w:t>年</w:t>
      </w:r>
      <w:r>
        <w:t>12</w:t>
      </w:r>
      <w:r>
        <w:t>月</w:t>
      </w:r>
      <w:r>
        <w:t>10</w:t>
      </w:r>
      <w:r>
        <w:t>日，中国经济体制改革杂志社主办</w:t>
      </w:r>
      <w:r>
        <w:t>“</w:t>
      </w:r>
      <w:r>
        <w:t>中国改革</w:t>
      </w:r>
      <w:r>
        <w:t>2020</w:t>
      </w:r>
      <w:r>
        <w:t>年度案例征集</w:t>
      </w:r>
      <w:r>
        <w:t>”</w:t>
      </w:r>
      <w:r>
        <w:t>活动，吴江</w:t>
      </w:r>
      <w:r>
        <w:t>“</w:t>
      </w:r>
      <w:r>
        <w:t>跨界联合河长制</w:t>
      </w:r>
      <w:r>
        <w:t>”</w:t>
      </w:r>
      <w:r>
        <w:t>推进生态治理区域一体化案例作为苏州地区唯一上榜的地方改革创新实践案例成功入选。这不仅体现了社会各界对吴江联合河长制的高度认可，也对持续提高水生态起到重要意义，使联合河长制下水污染治理更好地为人民服务。</w:t>
      </w:r>
    </w:p>
    <w:p w:rsidR="00DE568A" w:rsidRDefault="00DE568A" w:rsidP="00DE568A">
      <w:pPr>
        <w:ind w:firstLineChars="200" w:firstLine="420"/>
      </w:pPr>
      <w:r>
        <w:rPr>
          <w:rFonts w:hint="eastAsia"/>
        </w:rPr>
        <w:t>吴江联合河长制创新与升级</w:t>
      </w:r>
    </w:p>
    <w:p w:rsidR="00DE568A" w:rsidRDefault="00DE568A" w:rsidP="00DE568A">
      <w:pPr>
        <w:ind w:firstLineChars="200" w:firstLine="420"/>
      </w:pPr>
      <w:r>
        <w:t>4</w:t>
      </w:r>
    </w:p>
    <w:p w:rsidR="00DE568A" w:rsidRDefault="00DE568A" w:rsidP="00DE568A">
      <w:pPr>
        <w:ind w:firstLineChars="200" w:firstLine="420"/>
      </w:pPr>
      <w:r>
        <w:rPr>
          <w:rFonts w:hint="eastAsia"/>
        </w:rPr>
        <w:t>吴江地区水系复杂，河流众多，加之治水具有时效性，政府河长常常难以完全看到河流污染的状况，可能巡河结束就出现污染。在此情况下，政府紧密联系人民群众，创新推出了“民间河长”。</w:t>
      </w:r>
    </w:p>
    <w:p w:rsidR="00DE568A" w:rsidRDefault="00DE568A" w:rsidP="00DE568A">
      <w:pPr>
        <w:ind w:firstLineChars="200" w:firstLine="420"/>
      </w:pPr>
      <w:r>
        <w:rPr>
          <w:rFonts w:hint="eastAsia"/>
        </w:rPr>
        <w:t>民间河长最初是由居住在河畔的当地居民以志愿者的形式自发组成，进行巡河工作，并在能力范围内打捞河中垃圾。而目前盛泽镇的民间河长的主要成员是“新”苏州人，即居住在苏州的外来务工人员。其主要职责是及时发现身边河流的水污染以及存在的一些问题，通过河长牌上的举报电话或者微信群将问题及时上报到河长办，上报之后将会有相关负责人进行处理。</w:t>
      </w:r>
    </w:p>
    <w:p w:rsidR="00DE568A" w:rsidRDefault="00DE568A" w:rsidP="00DE568A">
      <w:pPr>
        <w:ind w:firstLineChars="200" w:firstLine="420"/>
      </w:pPr>
      <w:r>
        <w:rPr>
          <w:rFonts w:hint="eastAsia"/>
        </w:rPr>
        <w:t>对于民间河长，相关部门也采取了一定的激励机制。以盛泽镇为例，盛泽镇河长办对于民间河长的有效反馈进行治理，同时会对积极反映问题的民间河长给予奖励，在外来务工人员子女积分入学方面给予积分。这样的激励机制，一方面使得民间河长积极性高涨，能充分反映河流问题。另一方面也减轻了政府河长以及河长办的工作压力，有效解决了河流治理的时间死角，使得联合河长制的机制更加立体和完善。</w:t>
      </w:r>
    </w:p>
    <w:p w:rsidR="00DE568A" w:rsidRDefault="00DE568A" w:rsidP="00DE568A">
      <w:pPr>
        <w:ind w:firstLineChars="200" w:firstLine="420"/>
      </w:pPr>
      <w:r>
        <w:rPr>
          <w:rFonts w:hint="eastAsia"/>
        </w:rPr>
        <w:t>吴江，因水而生，依水而建，也必将以水而名。联合河长制以其“不打破行政隶属”、“打破行政边界”的独特之处，通过两地联合河长联合巡河，联合保洁等机制共同检测并改善河流水质，这样一种低成本高效率治水模式，为跨行政区划的生态治理以及长三角生态治理一体化起着示范作用。</w:t>
      </w:r>
    </w:p>
    <w:p w:rsidR="00DE568A" w:rsidRPr="00E457DC" w:rsidRDefault="00DE568A" w:rsidP="00E457DC">
      <w:pPr>
        <w:jc w:val="right"/>
      </w:pPr>
      <w:r>
        <w:rPr>
          <w:rFonts w:hint="eastAsia"/>
        </w:rPr>
        <w:t>扬州日报</w:t>
      </w:r>
      <w:r>
        <w:rPr>
          <w:rFonts w:hint="eastAsia"/>
        </w:rPr>
        <w:t>2022-8-28</w:t>
      </w:r>
    </w:p>
    <w:p w:rsidR="00DE568A" w:rsidRDefault="00DE568A" w:rsidP="00D848F2">
      <w:pPr>
        <w:sectPr w:rsidR="00DE568A" w:rsidSect="00D848F2">
          <w:type w:val="continuous"/>
          <w:pgSz w:w="11906" w:h="16838"/>
          <w:pgMar w:top="1644" w:right="1236" w:bottom="1418" w:left="1814" w:header="851" w:footer="907" w:gutter="0"/>
          <w:pgNumType w:start="1"/>
          <w:cols w:space="720"/>
          <w:docGrid w:type="lines" w:linePitch="341" w:charSpace="2373"/>
        </w:sectPr>
      </w:pPr>
    </w:p>
    <w:p w:rsidR="00970E5B" w:rsidRDefault="00970E5B"/>
    <w:sectPr w:rsidR="00970E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E568A"/>
    <w:rsid w:val="00970E5B"/>
    <w:rsid w:val="00DE56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E568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E568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2215</Characters>
  <Application>Microsoft Office Word</Application>
  <DocSecurity>0</DocSecurity>
  <Lines>18</Lines>
  <Paragraphs>5</Paragraphs>
  <ScaleCrop>false</ScaleCrop>
  <Company>微软中国</Company>
  <LinksUpToDate>false</LinksUpToDate>
  <CharactersWithSpaces>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2022-11-15T00:48:00Z</dcterms:created>
</cp:coreProperties>
</file>