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6E5D" w:rsidRDefault="00FC6E5D" w:rsidP="00907A8F">
      <w:pPr>
        <w:pStyle w:val="1"/>
        <w:rPr>
          <w:shd w:val="clear" w:color="auto" w:fill="FFFFFF"/>
        </w:rPr>
      </w:pPr>
      <w:r>
        <w:rPr>
          <w:rFonts w:hint="eastAsia"/>
          <w:shd w:val="clear" w:color="auto" w:fill="FFFFFF"/>
        </w:rPr>
        <w:t>2021年衢州市公安局政务公开工作总结与2022年工作思路</w:t>
      </w:r>
    </w:p>
    <w:p w:rsidR="00FC6E5D" w:rsidRDefault="00FC6E5D" w:rsidP="00FC6E5D">
      <w:pPr>
        <w:ind w:firstLineChars="200" w:firstLine="420"/>
      </w:pPr>
      <w:r>
        <w:t>2021</w:t>
      </w:r>
      <w:r>
        <w:t>年，全市公安机关在市委市政府、省公安厅的坚强领导下，全面贯彻党的十九大和党的十九届六中全会精神，坚持以人民为中心的发展理念，认真落实党中央、国务院和省委省政府、市委市政府关于政务公开工作的决策部署，准确执行《中华人民共和国政府信息公开条例》，以更高质量公开、更高标准公开助力推进国家治理体系和社会治理能力现代化，着眼深化</w:t>
      </w:r>
      <w:r>
        <w:t>“</w:t>
      </w:r>
      <w:r>
        <w:t>放管服</w:t>
      </w:r>
      <w:r>
        <w:t>”</w:t>
      </w:r>
      <w:r>
        <w:t>改革优化营商环境，以公开促落实、促规范、促服务，政务公开工作取得显著成效。现将年度工作总结报告如下：</w:t>
      </w:r>
      <w:r>
        <w:t xml:space="preserve"> </w:t>
      </w:r>
    </w:p>
    <w:p w:rsidR="00FC6E5D" w:rsidRDefault="00FC6E5D" w:rsidP="00FC6E5D">
      <w:pPr>
        <w:ind w:firstLineChars="200" w:firstLine="420"/>
      </w:pPr>
      <w:r>
        <w:rPr>
          <w:rFonts w:hint="eastAsia"/>
        </w:rPr>
        <w:t>一、</w:t>
      </w:r>
      <w:r>
        <w:t>2021</w:t>
      </w:r>
      <w:r>
        <w:t>年度工作总结</w:t>
      </w:r>
    </w:p>
    <w:p w:rsidR="00FC6E5D" w:rsidRDefault="00FC6E5D" w:rsidP="00FC6E5D">
      <w:pPr>
        <w:ind w:firstLineChars="200" w:firstLine="420"/>
      </w:pPr>
      <w:r>
        <w:rPr>
          <w:rFonts w:hint="eastAsia"/>
        </w:rPr>
        <w:t>（一）聚焦落实《条例》，进一步加强制度执行</w:t>
      </w:r>
    </w:p>
    <w:p w:rsidR="00FC6E5D" w:rsidRDefault="00FC6E5D" w:rsidP="00FC6E5D">
      <w:pPr>
        <w:ind w:firstLineChars="200" w:firstLine="420"/>
      </w:pPr>
      <w:r>
        <w:t>1</w:t>
      </w:r>
      <w:r>
        <w:t>、加强政务平台建设。发布更多权威准确、易于传播的公安政务信息。今年以来，衢州市公安局门户网站共发布各类公安信息</w:t>
      </w:r>
      <w:r>
        <w:t>332</w:t>
      </w:r>
      <w:r>
        <w:t>篇，答复群众意见建议</w:t>
      </w:r>
      <w:r>
        <w:t>246</w:t>
      </w:r>
      <w:r>
        <w:t>件。加强政府网站集约化工作，市公安局门户网站已着手推出网站</w:t>
      </w:r>
      <w:r>
        <w:t>H5</w:t>
      </w:r>
      <w:r>
        <w:t>页面，做到网站内容在微信公众号上同源同步发布，推进政府网站、政务新媒体、在线政务服务平台的数据融通、服务融通、应用融通，提升整体发声能力和服务公众水平。加大自身宣传力度，由市公安局报送的《衢州市以全过程公开助推车检</w:t>
      </w:r>
      <w:r>
        <w:t>“</w:t>
      </w:r>
      <w:r>
        <w:t>一件事</w:t>
      </w:r>
      <w:r>
        <w:t>”</w:t>
      </w:r>
      <w:r>
        <w:t>改革提升群众获得感满意感》信息，</w:t>
      </w:r>
      <w:r>
        <w:t>5</w:t>
      </w:r>
      <w:r>
        <w:t>月</w:t>
      </w:r>
      <w:r>
        <w:t>21</w:t>
      </w:r>
      <w:r>
        <w:t>日被省政府网站刊用。</w:t>
      </w:r>
    </w:p>
    <w:p w:rsidR="00FC6E5D" w:rsidRDefault="00FC6E5D" w:rsidP="00FC6E5D">
      <w:pPr>
        <w:ind w:firstLineChars="200" w:firstLine="420"/>
      </w:pPr>
      <w:r>
        <w:rPr>
          <w:rFonts w:hint="eastAsia"/>
        </w:rPr>
        <w:t>衢州公安近年专门成立新媒体团队，目前负责运维“浙江衢州公安”微信、微博、头条号、视频号、百家号、“衢州公安”抖音号、快手号等</w:t>
      </w:r>
      <w:r>
        <w:t>7</w:t>
      </w:r>
      <w:r>
        <w:t>大平台，目前总粉丝数接近</w:t>
      </w:r>
      <w:r>
        <w:t>200</w:t>
      </w:r>
      <w:r>
        <w:t>万，影响力常年位居全市政务新媒体第一。全局新媒体矩阵紧密围绕中心工作，年度内</w:t>
      </w:r>
      <w:r>
        <w:t>“</w:t>
      </w:r>
      <w:r>
        <w:t>浙江衢州公安</w:t>
      </w:r>
      <w:r>
        <w:t>”</w:t>
      </w:r>
      <w:r>
        <w:t>微信、微博平台共发布信息</w:t>
      </w:r>
      <w:r>
        <w:t>7472</w:t>
      </w:r>
      <w:r>
        <w:t>条，微信、微博订阅人数双双超</w:t>
      </w:r>
      <w:r>
        <w:t>20</w:t>
      </w:r>
      <w:r>
        <w:t>万，通过抖音、快手、视频号平台发布信息</w:t>
      </w:r>
      <w:r>
        <w:t>697</w:t>
      </w:r>
      <w:r>
        <w:t>条，收获点击量</w:t>
      </w:r>
      <w:r>
        <w:t>4.33</w:t>
      </w:r>
      <w:r>
        <w:t>亿，点赞量</w:t>
      </w:r>
      <w:r>
        <w:t>4926</w:t>
      </w:r>
      <w:r>
        <w:t>万，其中</w:t>
      </w:r>
      <w:r>
        <w:t>“</w:t>
      </w:r>
      <w:r>
        <w:t>衢州公安</w:t>
      </w:r>
      <w:r>
        <w:t>”</w:t>
      </w:r>
      <w:r>
        <w:t>快手号粉丝达到</w:t>
      </w:r>
      <w:r>
        <w:t>105.3</w:t>
      </w:r>
      <w:r>
        <w:t>万，成为全市唯一粉丝过百万的政务号，市委网信办专门向我局发来贺电。同时，</w:t>
      </w:r>
      <w:r>
        <w:rPr>
          <w:rFonts w:hint="eastAsia"/>
        </w:rPr>
        <w:t>新媒体团队紧紧围绕“民意警务”开展网上群众路线工作，通衢网络问政平台“衢州市公安局”自开通以来，共收到群众举报、投诉、咨询、求助类等帖子数</w:t>
      </w:r>
      <w:r>
        <w:t>2924</w:t>
      </w:r>
      <w:r>
        <w:t>件，答复率</w:t>
      </w:r>
      <w:r>
        <w:t>99.86%</w:t>
      </w:r>
      <w:r>
        <w:t>，好评率</w:t>
      </w:r>
      <w:r>
        <w:t>92.67%</w:t>
      </w:r>
      <w:r>
        <w:t xml:space="preserve">。　　</w:t>
      </w:r>
    </w:p>
    <w:p w:rsidR="00FC6E5D" w:rsidRDefault="00FC6E5D" w:rsidP="00FC6E5D">
      <w:pPr>
        <w:ind w:firstLineChars="200" w:firstLine="420"/>
      </w:pPr>
      <w:r>
        <w:t>2</w:t>
      </w:r>
      <w:r>
        <w:t>、规范政务信息管理。按照国办公开办《关于规范政府信息公开平台有关事项的通知》的规定，以门户网站为和新媒体平台依托，进一步聚焦重点政务信息，公开方式更加统一规范，年度通过主流报刊、电视、广播、客户端等新闻媒体发布信息</w:t>
      </w:r>
      <w:r>
        <w:t>1512</w:t>
      </w:r>
      <w:r>
        <w:t>条。同时，完善内部制度，规范政府信息公开办理工作，从严把握不予公开范围，对法定不予公开条款坚持最小化适用原则，切实做到以公开为常态、不公开为例外。今年接收处理政府信息公开依申请</w:t>
      </w:r>
      <w:r>
        <w:t>4</w:t>
      </w:r>
      <w:r>
        <w:t>件，无因信息公开引发的复议、诉讼。</w:t>
      </w:r>
      <w:r>
        <w:t xml:space="preserve"> </w:t>
      </w:r>
    </w:p>
    <w:p w:rsidR="00FC6E5D" w:rsidRDefault="00FC6E5D" w:rsidP="00FC6E5D">
      <w:pPr>
        <w:ind w:firstLineChars="200" w:firstLine="420"/>
      </w:pPr>
      <w:r>
        <w:rPr>
          <w:rFonts w:hint="eastAsia"/>
        </w:rPr>
        <w:t>印发的《关于印发衢州市市区公交专用道通行管理规定的通知》、《关于在衢州市区四个学考考点周边实行管制措施的通告》等行政规范性文件，及时制作政策解读，图文并茂准确解读部门政策措施和工作成效，助力政策落地实施。准确梳理对外公开本部门制发的现行有效的行政规范性文件，年度内制定《衢州市公安局规范性文件清理结果目录》，提供在线查阅、检索以及下载等服务。按照“放管服”改革要求，对政府规章和行政规范性文件及时立改废，集中统一对外公开并动态更新。</w:t>
      </w:r>
    </w:p>
    <w:p w:rsidR="00FC6E5D" w:rsidRDefault="00FC6E5D" w:rsidP="00FC6E5D">
      <w:pPr>
        <w:ind w:firstLineChars="200" w:firstLine="420"/>
      </w:pPr>
      <w:r>
        <w:t>3</w:t>
      </w:r>
      <w:r>
        <w:t>、强化工作制度保障。明确层级管理责任，依法确定市局分管政务公开领导履行本单位政府信息公开工作领导职责。加强机构队伍建设，日常办公机构设在市局办公室，优化人员构成，设专职、兼职工作人员各</w:t>
      </w:r>
      <w:r>
        <w:t>1</w:t>
      </w:r>
      <w:r>
        <w:t>名。加强教育培训和队伍建设，充分利用民警晋升等时机开展政务公开</w:t>
      </w:r>
      <w:r>
        <w:lastRenderedPageBreak/>
        <w:t xml:space="preserve">培训。　　</w:t>
      </w:r>
    </w:p>
    <w:p w:rsidR="00FC6E5D" w:rsidRDefault="00FC6E5D" w:rsidP="00FC6E5D">
      <w:pPr>
        <w:ind w:firstLineChars="200" w:firstLine="420"/>
      </w:pPr>
      <w:r>
        <w:rPr>
          <w:rFonts w:hint="eastAsia"/>
        </w:rPr>
        <w:t>二、聚焦权力配置运行，进一步加强用权公开</w:t>
      </w:r>
    </w:p>
    <w:p w:rsidR="00FC6E5D" w:rsidRDefault="00FC6E5D" w:rsidP="00FC6E5D">
      <w:pPr>
        <w:ind w:firstLineChars="200" w:firstLine="420"/>
      </w:pPr>
      <w:r>
        <w:rPr>
          <w:rFonts w:hint="eastAsia"/>
        </w:rPr>
        <w:t xml:space="preserve">　　</w:t>
      </w:r>
      <w:r>
        <w:t>4</w:t>
      </w:r>
      <w:r>
        <w:t>、加强权力配置信息公开。对照法律法规规章，全面梳理我局依法行使的行政权力和依法承担的公共服务职责，更新完善权责清单，制定实施《关于公布调整后的全市公安系统执行行政许可事项目录的通知》等文件，并按照要求及时在衢州市公安局门户网站等平台公开。依法公开我局工作职能、机构设置等变动情况，并根据市局领导调整及时变更相关信息，展现政府机构权力配置情况。</w:t>
      </w:r>
      <w:r>
        <w:t xml:space="preserve"> </w:t>
      </w:r>
    </w:p>
    <w:p w:rsidR="00FC6E5D" w:rsidRDefault="00FC6E5D" w:rsidP="00FC6E5D">
      <w:pPr>
        <w:ind w:firstLineChars="200" w:firstLine="420"/>
      </w:pPr>
      <w:r>
        <w:t>5</w:t>
      </w:r>
      <w:r>
        <w:t>、加强涉企惠民服务信息公开。坚决贯彻落实市委市政府《全市服务企业工作机制》的要求，提升服务企业工作水平，践行服务企业支持发展，制定了《衢州公安服务保障支撑企业发展</w:t>
      </w:r>
      <w:r>
        <w:t>10</w:t>
      </w:r>
      <w:r>
        <w:t>条措施》：</w:t>
      </w:r>
      <w:r>
        <w:t>“</w:t>
      </w:r>
      <w:r>
        <w:t>无犯罪记录证明</w:t>
      </w:r>
      <w:r>
        <w:t>”</w:t>
      </w:r>
      <w:r>
        <w:t>网上办、外国人工作许可和居留许可</w:t>
      </w:r>
      <w:r>
        <w:t>“</w:t>
      </w:r>
      <w:r>
        <w:t>一窗通办</w:t>
      </w:r>
      <w:r>
        <w:t>”</w:t>
      </w:r>
      <w:r>
        <w:t>、网站备案线上办、爆炸物品运输许可证办理</w:t>
      </w:r>
      <w:r>
        <w:t>“</w:t>
      </w:r>
      <w:r>
        <w:t>只跑一地</w:t>
      </w:r>
      <w:r>
        <w:t>”</w:t>
      </w:r>
      <w:r>
        <w:t>、交管行政处罚理性执法、</w:t>
      </w:r>
      <w:r>
        <w:t>110</w:t>
      </w:r>
      <w:r>
        <w:t>开设服务企业和举报投诉电话受理平台等直接涉企惠民举措，在媒体主动公开发布，全面提升公安政务服务质量和效率。</w:t>
      </w:r>
    </w:p>
    <w:p w:rsidR="00FC6E5D" w:rsidRDefault="00FC6E5D" w:rsidP="00FC6E5D">
      <w:pPr>
        <w:ind w:firstLineChars="200" w:firstLine="420"/>
      </w:pPr>
      <w:r>
        <w:rPr>
          <w:rFonts w:hint="eastAsia"/>
        </w:rPr>
        <w:t>三、聚焦社会关切，进一步加强政策解读回应</w:t>
      </w:r>
    </w:p>
    <w:p w:rsidR="00FC6E5D" w:rsidRDefault="00FC6E5D" w:rsidP="00FC6E5D">
      <w:pPr>
        <w:ind w:firstLineChars="200" w:firstLine="420"/>
      </w:pPr>
      <w:r>
        <w:rPr>
          <w:rFonts w:hint="eastAsia"/>
        </w:rPr>
        <w:t xml:space="preserve">　　</w:t>
      </w:r>
      <w:r>
        <w:t>6</w:t>
      </w:r>
      <w:r>
        <w:t>、紧贴群众关切所想。年度内市公安局召开</w:t>
      </w:r>
      <w:r>
        <w:t>3</w:t>
      </w:r>
      <w:r>
        <w:t>场新闻发布会：</w:t>
      </w:r>
      <w:r>
        <w:t>1</w:t>
      </w:r>
      <w:r>
        <w:t>月</w:t>
      </w:r>
      <w:r>
        <w:t>18</w:t>
      </w:r>
      <w:r>
        <w:t>日，召开相关案件侦破新闻发布会；</w:t>
      </w:r>
      <w:r>
        <w:t>5</w:t>
      </w:r>
      <w:r>
        <w:t>月</w:t>
      </w:r>
      <w:r>
        <w:t>11</w:t>
      </w:r>
      <w:r>
        <w:t>日，召开打击治理跨境赌博违法犯罪新闻发布会；</w:t>
      </w:r>
      <w:r>
        <w:t>7</w:t>
      </w:r>
      <w:r>
        <w:t>月</w:t>
      </w:r>
      <w:r>
        <w:t>22</w:t>
      </w:r>
      <w:r>
        <w:t>日，召开全市公安机关</w:t>
      </w:r>
      <w:r>
        <w:t>“</w:t>
      </w:r>
      <w:r>
        <w:t>四个我为</w:t>
      </w:r>
      <w:r>
        <w:t>”</w:t>
      </w:r>
      <w:r>
        <w:t>专题实践活动新闻发布会，介绍公安交管</w:t>
      </w:r>
      <w:r>
        <w:t>6</w:t>
      </w:r>
      <w:r>
        <w:t>项服务新举措以及</w:t>
      </w:r>
      <w:r>
        <w:t>“</w:t>
      </w:r>
      <w:r>
        <w:t>我为群众办实事、我为企业解难题、我为基层减负担、我为衢州先行献一策</w:t>
      </w:r>
      <w:r>
        <w:t>”</w:t>
      </w:r>
      <w:r>
        <w:t>等</w:t>
      </w:r>
      <w:r>
        <w:t>4</w:t>
      </w:r>
      <w:r>
        <w:t>个方面的新举措。每场发布会均通报公安机关解决群众烦心事、企业忧心事、基层困难事的新成效，为我市经济社会发展营造良好舆论环境。</w:t>
      </w:r>
      <w:r>
        <w:t xml:space="preserve"> </w:t>
      </w:r>
    </w:p>
    <w:p w:rsidR="00FC6E5D" w:rsidRDefault="00FC6E5D" w:rsidP="00FC6E5D">
      <w:pPr>
        <w:ind w:firstLineChars="200" w:firstLine="420"/>
      </w:pPr>
      <w:r>
        <w:t xml:space="preserve">    </w:t>
      </w:r>
      <w:r>
        <w:t>四、聚焦优化营商环境，进一步加强政务信息公开</w:t>
      </w:r>
      <w:r>
        <w:t xml:space="preserve"> </w:t>
      </w:r>
    </w:p>
    <w:p w:rsidR="00FC6E5D" w:rsidRDefault="00FC6E5D" w:rsidP="00FC6E5D">
      <w:pPr>
        <w:ind w:firstLineChars="200" w:firstLine="420"/>
      </w:pPr>
      <w:r>
        <w:t>7</w:t>
      </w:r>
      <w:r>
        <w:t>、提高政务透明便利度。立足</w:t>
      </w:r>
      <w:r>
        <w:t>“</w:t>
      </w:r>
      <w:r>
        <w:t>为民办好事、办实事</w:t>
      </w:r>
      <w:r>
        <w:t>”</w:t>
      </w:r>
      <w:r>
        <w:t>的观念，严格按照中央、省、市关于</w:t>
      </w:r>
      <w:r>
        <w:t>“</w:t>
      </w:r>
      <w:r>
        <w:t>互联网</w:t>
      </w:r>
      <w:r>
        <w:t>+</w:t>
      </w:r>
      <w:r>
        <w:t>政务服务</w:t>
      </w:r>
      <w:r>
        <w:t>”</w:t>
      </w:r>
      <w:r>
        <w:t>有关要求，进一步规范办事指南、办事入口、用户登录等网上办事工作，及时督促整改网上办事服务中出现的问题，确保群众可以享受到方便快捷的网上办事服务。今年以来，全市通过浙里办、浙江政务服务网产生办件</w:t>
      </w:r>
      <w:r>
        <w:t>64941</w:t>
      </w:r>
      <w:r>
        <w:t>件，均在规定时限内予以办结。</w:t>
      </w:r>
      <w:r>
        <w:t xml:space="preserve"> </w:t>
      </w:r>
    </w:p>
    <w:p w:rsidR="00FC6E5D" w:rsidRDefault="00FC6E5D" w:rsidP="00FC6E5D">
      <w:pPr>
        <w:ind w:firstLineChars="200" w:firstLine="420"/>
      </w:pPr>
      <w:r>
        <w:rPr>
          <w:rFonts w:hint="eastAsia"/>
        </w:rPr>
        <w:t xml:space="preserve">　　</w:t>
      </w:r>
      <w:r>
        <w:t>8</w:t>
      </w:r>
      <w:r>
        <w:t>、加强涉疫信息公开。根据疫情防控需要，我局向社会发布了上级政府疫情防控相关的通告以及疫情预防应对的专题视频，密切关注涉及疫情的舆情动态，针对相关舆情热点问题，快速反应、正面回应，依法做到及时、准确、透明。</w:t>
      </w:r>
    </w:p>
    <w:p w:rsidR="00FC6E5D" w:rsidRDefault="00FC6E5D" w:rsidP="00FC6E5D">
      <w:pPr>
        <w:ind w:firstLineChars="200" w:firstLine="420"/>
      </w:pPr>
      <w:r>
        <w:rPr>
          <w:rFonts w:hint="eastAsia"/>
        </w:rPr>
        <w:t>二、</w:t>
      </w:r>
      <w:r>
        <w:t>2022</w:t>
      </w:r>
      <w:r>
        <w:t>年工作思路</w:t>
      </w:r>
    </w:p>
    <w:p w:rsidR="00FC6E5D" w:rsidRDefault="00FC6E5D" w:rsidP="00FC6E5D">
      <w:pPr>
        <w:ind w:firstLineChars="200" w:firstLine="420"/>
      </w:pPr>
      <w:r>
        <w:rPr>
          <w:rFonts w:hint="eastAsia"/>
        </w:rPr>
        <w:t>（一）及时权威做好政务信息主动公开工作：严格执行《条例》规定的主动公开范围和事项，紧紧围绕涉及群众切身利益、社会关注度高的问题，进一步拓展和深化政府信息公开的内容和范围，提高公开的质量和实效。</w:t>
      </w:r>
    </w:p>
    <w:p w:rsidR="00FC6E5D" w:rsidRDefault="00FC6E5D" w:rsidP="00FC6E5D">
      <w:pPr>
        <w:ind w:firstLineChars="200" w:firstLine="420"/>
      </w:pPr>
      <w:r>
        <w:rPr>
          <w:rFonts w:hint="eastAsia"/>
        </w:rPr>
        <w:t>（二）依法准确做好依申请公开回复工作：认真贯彻落实《条例》和《国务院办公厅关于做好政府信息依申请公开工作的意见》精神，增强依法行政观念和程序、时效意识，准确把握依申请公开处理原则，做到依法有据、严谨规范、慎重稳妥处理依申请公开，引导群众正确行使申请权、救济权，进一步提高依申请公开办理答复水平。</w:t>
      </w:r>
    </w:p>
    <w:p w:rsidR="00FC6E5D" w:rsidRDefault="00FC6E5D" w:rsidP="00FC6E5D">
      <w:pPr>
        <w:ind w:firstLineChars="200" w:firstLine="420"/>
      </w:pPr>
      <w:r>
        <w:rPr>
          <w:rFonts w:hint="eastAsia"/>
        </w:rPr>
        <w:t>（三）确保市政府门户网站网页和市局门户网站等平台平稳运行：优化调整衢州公安门户网站的栏目设置和功能项目，及时发布各类权威政务信息，提高更新速率，改进公开方式，实现与微信公众号同源发布</w:t>
      </w:r>
      <w:r>
        <w:t>H5</w:t>
      </w:r>
      <w:r>
        <w:t>页面等功能，多渠道公开政府信息，提升网站吸引力和亲和力，打造</w:t>
      </w:r>
      <w:r>
        <w:t>“</w:t>
      </w:r>
      <w:r>
        <w:t>立体式</w:t>
      </w:r>
      <w:r>
        <w:t>”</w:t>
      </w:r>
      <w:r>
        <w:t>政府信息公开网络。</w:t>
      </w:r>
    </w:p>
    <w:p w:rsidR="00FC6E5D" w:rsidRDefault="00FC6E5D" w:rsidP="00FC6E5D">
      <w:pPr>
        <w:ind w:firstLineChars="200" w:firstLine="420"/>
      </w:pPr>
      <w:r>
        <w:rPr>
          <w:rFonts w:hint="eastAsia"/>
        </w:rPr>
        <w:t>（四）采编反映衢州公安工作和政务公开工作信息，部门稿件被采用量有较大进步；做好日常来电来件交转办等具体工作。</w:t>
      </w:r>
    </w:p>
    <w:p w:rsidR="00FC6E5D" w:rsidRDefault="00FC6E5D" w:rsidP="00FC6E5D">
      <w:pPr>
        <w:ind w:firstLineChars="200" w:firstLine="420"/>
        <w:jc w:val="right"/>
        <w:rPr>
          <w:bCs/>
          <w:shd w:val="clear" w:color="auto" w:fill="FFFFFF"/>
        </w:rPr>
      </w:pPr>
      <w:r>
        <w:rPr>
          <w:rFonts w:hint="eastAsia"/>
          <w:shd w:val="clear" w:color="auto" w:fill="FFFFFF"/>
        </w:rPr>
        <w:t>衢州市公安局</w:t>
      </w:r>
      <w:r w:rsidRPr="00907A8F">
        <w:rPr>
          <w:shd w:val="clear" w:color="auto" w:fill="FFFFFF"/>
        </w:rPr>
        <w:t>2022-02-06</w:t>
      </w:r>
    </w:p>
    <w:p w:rsidR="00FC6E5D" w:rsidRDefault="00FC6E5D" w:rsidP="00F37C1A">
      <w:pPr>
        <w:sectPr w:rsidR="00FC6E5D" w:rsidSect="00F37C1A">
          <w:type w:val="continuous"/>
          <w:pgSz w:w="11906" w:h="16838"/>
          <w:pgMar w:top="1644" w:right="1236" w:bottom="1418" w:left="1814" w:header="851" w:footer="907" w:gutter="0"/>
          <w:pgNumType w:start="1"/>
          <w:cols w:space="720"/>
          <w:docGrid w:type="lines" w:linePitch="341" w:charSpace="2373"/>
        </w:sectPr>
      </w:pPr>
    </w:p>
    <w:p w:rsidR="000C02E7" w:rsidRDefault="000C02E7"/>
    <w:sectPr w:rsidR="000C02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C6E5D"/>
    <w:rsid w:val="000C02E7"/>
    <w:rsid w:val="00FC6E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6E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6E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430</Words>
  <Characters>2452</Characters>
  <Application>Microsoft Office Word</Application>
  <DocSecurity>0</DocSecurity>
  <Lines>20</Lines>
  <Paragraphs>5</Paragraphs>
  <ScaleCrop>false</ScaleCrop>
  <Company>微软中国</Company>
  <LinksUpToDate>false</LinksUpToDate>
  <CharactersWithSpaces>2877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2022-11-23T03:03:00Z</dcterms:created>
</cp:coreProperties>
</file>