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B0" w:rsidRDefault="009124B0" w:rsidP="004647C8">
      <w:pPr>
        <w:pStyle w:val="1"/>
      </w:pPr>
      <w:r w:rsidRPr="004647C8">
        <w:rPr>
          <w:rFonts w:hint="eastAsia"/>
        </w:rPr>
        <w:t>临沂沂水：让文艺的“百花园”万紫千红</w:t>
      </w:r>
    </w:p>
    <w:p w:rsidR="009124B0" w:rsidRDefault="009124B0" w:rsidP="009124B0">
      <w:pPr>
        <w:ind w:firstLineChars="200" w:firstLine="420"/>
      </w:pPr>
      <w:r>
        <w:t>7</w:t>
      </w:r>
      <w:r>
        <w:t>月</w:t>
      </w:r>
      <w:r>
        <w:t>26</w:t>
      </w:r>
      <w:r>
        <w:t>日上午，临沂市沂水县市民文化中心会堂里灯光璀璨，伴随着欢快的音乐和热烈的掌声，沂水县首届</w:t>
      </w:r>
      <w:r>
        <w:t>“</w:t>
      </w:r>
      <w:r>
        <w:t>沂河文艺奖</w:t>
      </w:r>
      <w:r>
        <w:t>”</w:t>
      </w:r>
      <w:r>
        <w:t>颁奖典礼拉开帷幕。</w:t>
      </w:r>
    </w:p>
    <w:p w:rsidR="009124B0" w:rsidRDefault="009124B0" w:rsidP="009124B0">
      <w:pPr>
        <w:ind w:firstLineChars="200" w:firstLine="420"/>
      </w:pPr>
      <w:r>
        <w:rPr>
          <w:rFonts w:hint="eastAsia"/>
        </w:rPr>
        <w:t>“今年以来，沂水县委、县政府全面落实市委构建‘</w:t>
      </w:r>
      <w:r>
        <w:t>3+1’</w:t>
      </w:r>
      <w:r>
        <w:t>理论武装工作体系部署，创新开展</w:t>
      </w:r>
      <w:r>
        <w:t>‘</w:t>
      </w:r>
      <w:r>
        <w:t>党建引领</w:t>
      </w:r>
      <w:r>
        <w:t>·</w:t>
      </w:r>
      <w:r>
        <w:t>共同成长</w:t>
      </w:r>
      <w:r>
        <w:t>’</w:t>
      </w:r>
      <w:r>
        <w:t>品牌创建活动和</w:t>
      </w:r>
      <w:r>
        <w:t>‘</w:t>
      </w:r>
      <w:r>
        <w:t>强县有我</w:t>
      </w:r>
      <w:r>
        <w:t>’</w:t>
      </w:r>
      <w:r>
        <w:t>解放思想大讨论，凝聚</w:t>
      </w:r>
      <w:r>
        <w:t>‘</w:t>
      </w:r>
      <w:r>
        <w:t>七股力量</w:t>
      </w:r>
      <w:r>
        <w:t>’</w:t>
      </w:r>
      <w:r>
        <w:t>，加快推进</w:t>
      </w:r>
      <w:r>
        <w:t>‘</w:t>
      </w:r>
      <w:r>
        <w:t>七县战略</w:t>
      </w:r>
      <w:r>
        <w:t>’</w:t>
      </w:r>
      <w:r>
        <w:t>建设。其中，通过</w:t>
      </w:r>
      <w:r>
        <w:t>“</w:t>
      </w:r>
      <w:r>
        <w:t>文旅活县</w:t>
      </w:r>
      <w:r>
        <w:t>”</w:t>
      </w:r>
      <w:r>
        <w:t>战略，凝聚起广大文艺工作者的力量，让沂水县文艺工作更显蓬勃与活力。</w:t>
      </w:r>
      <w:r>
        <w:t>”</w:t>
      </w:r>
      <w:r>
        <w:t>县委书记陈士贤掷地有声地说。</w:t>
      </w:r>
    </w:p>
    <w:p w:rsidR="009124B0" w:rsidRDefault="009124B0" w:rsidP="009124B0">
      <w:pPr>
        <w:ind w:firstLineChars="200" w:firstLine="420"/>
      </w:pPr>
      <w:r>
        <w:rPr>
          <w:rFonts w:hint="eastAsia"/>
        </w:rPr>
        <w:t>文艺奖激活文学艺术“一池春水”</w:t>
      </w:r>
    </w:p>
    <w:p w:rsidR="009124B0" w:rsidRDefault="009124B0" w:rsidP="009124B0">
      <w:pPr>
        <w:ind w:firstLineChars="200" w:firstLine="420"/>
      </w:pPr>
      <w:r>
        <w:rPr>
          <w:rFonts w:hint="eastAsia"/>
        </w:rPr>
        <w:t>为推进“文旅活县”战略，沂水县围绕“文”字做文章，用文化的传承和弘扬助力文明和谐沂水建设。通过创设“沂河文艺奖”、建立健全文联组织、打造面积</w:t>
      </w:r>
      <w:r>
        <w:t>2100</w:t>
      </w:r>
      <w:r>
        <w:t>余平方米的文艺之家、力推红色创作等，广泛凝聚文艺力量，抒写沂水、描绘沂水、宣传沂水，极大地激发了广大文艺工作者的创作热情和全县干部群众的干事激情。</w:t>
      </w:r>
    </w:p>
    <w:p w:rsidR="009124B0" w:rsidRDefault="009124B0" w:rsidP="009124B0">
      <w:pPr>
        <w:ind w:firstLineChars="200" w:firstLine="420"/>
      </w:pPr>
      <w:r>
        <w:t>4</w:t>
      </w:r>
      <w:r>
        <w:t>月</w:t>
      </w:r>
      <w:r>
        <w:t>28</w:t>
      </w:r>
      <w:r>
        <w:t>日，沂水县专门召开全县文艺工作座谈会，决定率先在全市设立</w:t>
      </w:r>
      <w:r>
        <w:t>“</w:t>
      </w:r>
      <w:r>
        <w:t>沂河文艺奖</w:t>
      </w:r>
      <w:r>
        <w:t>”</w:t>
      </w:r>
      <w:r>
        <w:t>，每三年评选一次。评奖对象为沂水县内（包括中央、省、市、部队驻沂水单位）的个人或集体，分为</w:t>
      </w:r>
      <w:r>
        <w:t>“</w:t>
      </w:r>
      <w:r>
        <w:t>文学艺术作品奖</w:t>
      </w:r>
      <w:r>
        <w:t>”“</w:t>
      </w:r>
      <w:r>
        <w:t>文艺精品工程奖</w:t>
      </w:r>
      <w:r>
        <w:t>”“</w:t>
      </w:r>
      <w:r>
        <w:t>文学艺术长青奖</w:t>
      </w:r>
      <w:r>
        <w:t>”“</w:t>
      </w:r>
      <w:r>
        <w:t>文学艺术人才扶持奖</w:t>
      </w:r>
      <w:r>
        <w:t>”</w:t>
      </w:r>
      <w:r>
        <w:t>四大奖项。</w:t>
      </w:r>
    </w:p>
    <w:p w:rsidR="009124B0" w:rsidRDefault="009124B0" w:rsidP="009124B0">
      <w:pPr>
        <w:ind w:firstLineChars="200" w:firstLine="420"/>
      </w:pPr>
      <w:r>
        <w:rPr>
          <w:rFonts w:hint="eastAsia"/>
        </w:rPr>
        <w:t>首届“沂河文艺奖”从</w:t>
      </w:r>
      <w:r>
        <w:t>4</w:t>
      </w:r>
      <w:r>
        <w:t>月份开始筹备，历时</w:t>
      </w:r>
      <w:r>
        <w:t>3</w:t>
      </w:r>
      <w:r>
        <w:t>个月，共有文学、影视戏剧、书法、美术、广播电视、音乐舞蹈曲艺、摄影、民间文艺、乡村演艺</w:t>
      </w:r>
      <w:r>
        <w:t>9</w:t>
      </w:r>
      <w:r>
        <w:t>个文艺门类的</w:t>
      </w:r>
      <w:r>
        <w:t>646</w:t>
      </w:r>
      <w:r>
        <w:t>件文艺作品申报参评。最终确定获奖作品</w:t>
      </w:r>
      <w:r>
        <w:t>133</w:t>
      </w:r>
      <w:r>
        <w:t>件，其中一等奖</w:t>
      </w:r>
      <w:r>
        <w:t>9</w:t>
      </w:r>
      <w:r>
        <w:t>件。沂水县迎来文艺的</w:t>
      </w:r>
      <w:r>
        <w:t>“</w:t>
      </w:r>
      <w:r>
        <w:t>新春天</w:t>
      </w:r>
      <w:r>
        <w:t>”</w:t>
      </w:r>
      <w:r>
        <w:t>。</w:t>
      </w:r>
    </w:p>
    <w:p w:rsidR="009124B0" w:rsidRDefault="009124B0" w:rsidP="009124B0">
      <w:pPr>
        <w:ind w:firstLineChars="200" w:firstLine="420"/>
      </w:pPr>
      <w:r>
        <w:rPr>
          <w:rFonts w:hint="eastAsia"/>
        </w:rPr>
        <w:t>立足本土文化资源</w:t>
      </w:r>
      <w:r>
        <w:t xml:space="preserve"> </w:t>
      </w:r>
      <w:r>
        <w:t>打造红色文化名片</w:t>
      </w:r>
    </w:p>
    <w:p w:rsidR="009124B0" w:rsidRDefault="009124B0" w:rsidP="009124B0">
      <w:pPr>
        <w:ind w:firstLineChars="200" w:firstLine="420"/>
      </w:pPr>
      <w:r>
        <w:t>7</w:t>
      </w:r>
      <w:r>
        <w:t>月</w:t>
      </w:r>
      <w:r>
        <w:t>28</w:t>
      </w:r>
      <w:r>
        <w:t>日，由创演团队历时</w:t>
      </w:r>
      <w:r>
        <w:t>4</w:t>
      </w:r>
      <w:r>
        <w:t>个月创作的展现本土文化剧《红石崮》搬上舞台。</w:t>
      </w:r>
    </w:p>
    <w:p w:rsidR="009124B0" w:rsidRDefault="009124B0" w:rsidP="009124B0">
      <w:pPr>
        <w:ind w:firstLineChars="200" w:firstLine="420"/>
      </w:pPr>
      <w:r>
        <w:rPr>
          <w:rFonts w:hint="eastAsia"/>
        </w:rPr>
        <w:t>《红石崮》是沂水红色文化合集，以展现“党群同心、军民情深、水乳交融、生死与共”的沂蒙精神为核心，共分《初心红日》《血染战报》《红旗飘飘》《赤心若克》《崮上红云》《生死相守》六个篇章。以老将军刘志义与孙女刘君红回乡寻访红色革命足迹为线索，将“中共山东分局和山东纵队在王庄成立”“大众日报在云头峪被百姓掩护”“农民刘洪秀与山东省第一面党旗的生死相守”“武善桐为保护群众和抗战物资抱鬼子跳悬崖”“陈若克母女在沂水城英勇就义”“郭伍士寻找救命恩人祖秀莲认其为母”等故事完美呈现给观众。</w:t>
      </w:r>
    </w:p>
    <w:p w:rsidR="009124B0" w:rsidRDefault="009124B0" w:rsidP="009124B0">
      <w:pPr>
        <w:ind w:firstLineChars="200" w:firstLine="420"/>
      </w:pPr>
      <w:r>
        <w:rPr>
          <w:rFonts w:hint="eastAsia"/>
        </w:rPr>
        <w:t>该剧是沂水用活红色资源、赓续红色血脉、传播红色文化的又一重要成果，也是将原创舞台剧、党性教育、红色旅游三者合一的一次有益探索。该剧不仅是一台展现“沂水情长”的精彩沉浸式演艺剧目，更是一堂展现沂水红色历史的精品党性教育课，成为沂水红色文化的一张新名片。</w:t>
      </w:r>
    </w:p>
    <w:p w:rsidR="009124B0" w:rsidRDefault="009124B0" w:rsidP="009124B0">
      <w:pPr>
        <w:ind w:firstLineChars="200" w:firstLine="420"/>
      </w:pPr>
      <w:r>
        <w:rPr>
          <w:rFonts w:hint="eastAsia"/>
        </w:rPr>
        <w:t>多级多方联动</w:t>
      </w:r>
      <w:r>
        <w:t xml:space="preserve"> </w:t>
      </w:r>
      <w:r>
        <w:t>厚植文化根基</w:t>
      </w:r>
    </w:p>
    <w:p w:rsidR="009124B0" w:rsidRDefault="009124B0" w:rsidP="009124B0">
      <w:pPr>
        <w:ind w:firstLineChars="200" w:firstLine="420"/>
      </w:pPr>
      <w:r>
        <w:rPr>
          <w:rFonts w:hint="eastAsia"/>
        </w:rPr>
        <w:t>沂水县充分发挥文艺在乡村建设中的独特作用，以组建乡镇文联、深化志愿服务、开展文艺活动等方式，通过艺术与乡土相融、文化与产业相亲，凝聚文艺力量，激发乡村内生动力。</w:t>
      </w:r>
    </w:p>
    <w:p w:rsidR="009124B0" w:rsidRDefault="009124B0" w:rsidP="009124B0">
      <w:pPr>
        <w:ind w:firstLineChars="200" w:firstLine="420"/>
      </w:pPr>
      <w:r>
        <w:rPr>
          <w:rFonts w:hint="eastAsia"/>
        </w:rPr>
        <w:t>按照乡镇（街道）文联组织全覆盖的目标，沂水县在去年试点的基础上，加强基层文联组织体系建设，积极整合县乡村三级文联工作力量，在乡镇（街道）和村居（社区）分别成立两级文联组织，依托新时代文明实践站，设立文艺工作室，并配备专责文联工作队伍，明确工作职能，推动文联组织和文艺力量向乡村延伸，让文联工作力量如青青草地铺满基层每个角落。</w:t>
      </w:r>
    </w:p>
    <w:p w:rsidR="009124B0" w:rsidRDefault="009124B0" w:rsidP="009124B0">
      <w:pPr>
        <w:ind w:firstLineChars="200" w:firstLine="420"/>
      </w:pPr>
      <w:r>
        <w:rPr>
          <w:rFonts w:hint="eastAsia"/>
        </w:rPr>
        <w:t>为更好“上接天线、下接地气”，沂水文艺战线聚焦党的建设伟大工程、聚焦乡村振兴和农业农村现代化、聚焦高质量发展的生动实践，大力实施“文艺精品”工程，开展“千场公益演出下基层”“文艺采风进乡村”“文学征文”“书画展览”“送书下乡”等一系列活动，进一步丰富当地群众的精神文化生活。</w:t>
      </w:r>
    </w:p>
    <w:p w:rsidR="009124B0" w:rsidRDefault="009124B0" w:rsidP="009124B0">
      <w:pPr>
        <w:ind w:firstLineChars="200" w:firstLine="420"/>
      </w:pPr>
      <w:r>
        <w:rPr>
          <w:rFonts w:hint="eastAsia"/>
        </w:rPr>
        <w:t>同时，鼓励各乡镇（街道）和村居（社区）积极探索，广泛集聚基层文艺力量，因地制宜推出了乡村大舞台、“舞动沂水”乡村舞蹈展演培训、“沂水小棉袄”等文艺品牌，推动文艺志愿服务常态化，将基层文联组织打造成为助力乡村振兴的宣传队、工作队。</w:t>
      </w:r>
    </w:p>
    <w:p w:rsidR="009124B0" w:rsidRDefault="009124B0" w:rsidP="009124B0">
      <w:pPr>
        <w:ind w:firstLineChars="200" w:firstLine="420"/>
      </w:pPr>
      <w:r>
        <w:rPr>
          <w:rFonts w:hint="eastAsia"/>
        </w:rPr>
        <w:t>从“沂河文艺奖”的设立到《红石崮》的演出，再到基层文联组织体系建设，一座座文艺的“百花园”正在沂水县竞相绽放。</w:t>
      </w:r>
    </w:p>
    <w:p w:rsidR="009124B0" w:rsidRDefault="009124B0" w:rsidP="004647C8">
      <w:pPr>
        <w:jc w:val="right"/>
      </w:pPr>
      <w:r w:rsidRPr="004647C8">
        <w:rPr>
          <w:rFonts w:hint="eastAsia"/>
        </w:rPr>
        <w:t>临报融媒</w:t>
      </w:r>
      <w:r>
        <w:rPr>
          <w:rFonts w:hint="eastAsia"/>
        </w:rPr>
        <w:t>2022-8-25</w:t>
      </w:r>
    </w:p>
    <w:p w:rsidR="009124B0" w:rsidRDefault="009124B0" w:rsidP="009A71F5">
      <w:pPr>
        <w:sectPr w:rsidR="009124B0" w:rsidSect="009A71F5">
          <w:type w:val="continuous"/>
          <w:pgSz w:w="11906" w:h="16838"/>
          <w:pgMar w:top="1644" w:right="1236" w:bottom="1418" w:left="1814" w:header="851" w:footer="907" w:gutter="0"/>
          <w:pgNumType w:start="1"/>
          <w:cols w:space="720"/>
          <w:docGrid w:type="lines" w:linePitch="341" w:charSpace="2373"/>
        </w:sectPr>
      </w:pPr>
    </w:p>
    <w:p w:rsidR="0091607E" w:rsidRDefault="0091607E"/>
    <w:sectPr w:rsidR="009160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24B0"/>
    <w:rsid w:val="009124B0"/>
    <w:rsid w:val="00916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24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24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2022-09-21T09:12:00Z</dcterms:created>
</cp:coreProperties>
</file>