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34E" w:rsidRDefault="00D6434E" w:rsidP="00CD4BC1">
      <w:pPr>
        <w:pStyle w:val="1"/>
      </w:pPr>
      <w:r w:rsidRPr="001D0B0D">
        <w:rPr>
          <w:rFonts w:hint="eastAsia"/>
        </w:rPr>
        <w:t>陕西蒲城赋能“柔性引才”</w:t>
      </w:r>
      <w:r w:rsidRPr="001D0B0D">
        <w:t xml:space="preserve"> 助力县域经济高质量发展</w:t>
      </w:r>
    </w:p>
    <w:p w:rsidR="00D6434E" w:rsidRDefault="00D6434E" w:rsidP="00D6434E">
      <w:pPr>
        <w:spacing w:line="245" w:lineRule="auto"/>
        <w:ind w:firstLineChars="200" w:firstLine="420"/>
        <w:jc w:val="left"/>
      </w:pPr>
      <w:r>
        <w:rPr>
          <w:rFonts w:hint="eastAsia"/>
        </w:rPr>
        <w:t>近年来，随着经济结构调整和产业优化升级，人才难引进、易流失等突出问题影响着经济社会高质量发展，尤其是在精细化工、装备制造、现代农业等方面人才较为匮乏，制约了县域经济社会发展速度和质量。如何破解引才难题，补齐人才短板，陕西省蒲城县深入贯彻新时代人才工作重要论述精神，坚持党管人才原则，聚焦打造“一镇三地”目标，立足县域实际，实施“蒲聚英才•城载未来”引才行动，着力通过健全机制、柔性引智、产才融合，强化保障，以人才驱动创新，引领县域经济高质量发展。</w:t>
      </w:r>
    </w:p>
    <w:p w:rsidR="00D6434E" w:rsidRDefault="00D6434E" w:rsidP="00D6434E">
      <w:pPr>
        <w:spacing w:line="245" w:lineRule="auto"/>
        <w:ind w:firstLineChars="200" w:firstLine="420"/>
        <w:jc w:val="left"/>
      </w:pPr>
      <w:r>
        <w:rPr>
          <w:rFonts w:hint="eastAsia"/>
        </w:rPr>
        <w:t>一是健全机制，下好“一盘棋”。加强组织领导，充分发挥县委总揽全局、协调各方的领导核心作用，成立县委人才工作协调领导小组，明确工作任务，夯实工作责任，形成了“县委统一领导、组织部门牵头抓总、职能部门各负其责、社会各界共同参与”的人才工作体系。制定出台《关于进一步加强党管人才工作的意见》《关于进一步激发人才创新创造创业活力的若干措施》《“十四五”人才发展实施意见》《蒲城县乡村人才振兴计划》等</w:t>
      </w:r>
      <w:r>
        <w:t>10</w:t>
      </w:r>
      <w:r>
        <w:t>余项配套管理制度，激活柔性引智奖补机制，逐步建立相对完善、更具吸引力的人才制度体系。</w:t>
      </w:r>
    </w:p>
    <w:p w:rsidR="00D6434E" w:rsidRDefault="00D6434E" w:rsidP="00D6434E">
      <w:pPr>
        <w:spacing w:line="245" w:lineRule="auto"/>
        <w:ind w:firstLineChars="200" w:firstLine="420"/>
        <w:jc w:val="left"/>
      </w:pPr>
      <w:r>
        <w:rPr>
          <w:rFonts w:hint="eastAsia"/>
        </w:rPr>
        <w:t>二是柔性引智，激活“一池水”。拓宽“绿色通道”，按照“不求所有、但求所用，不求所在、但有所为”的引才理念，拓宽院士专家引进“绿色通道”，通过顾问指导、短期兼职、技术合作、技术入股等方式，柔性招引国际纳米科学家、中国科学院北京纳米能源与系统研究所所长王中林，中国工程院院士、上海华山医院教授周良辅等</w:t>
      </w:r>
      <w:r>
        <w:t>3</w:t>
      </w:r>
      <w:r>
        <w:t>名院士专家，以及</w:t>
      </w:r>
      <w:r>
        <w:t>66</w:t>
      </w:r>
      <w:r>
        <w:t>名专家教授来蒲服务。坚持</w:t>
      </w:r>
      <w:r>
        <w:t>“</w:t>
      </w:r>
      <w:r>
        <w:t>双招双引</w:t>
      </w:r>
      <w:r>
        <w:t>”</w:t>
      </w:r>
      <w:r>
        <w:t>，采取</w:t>
      </w:r>
      <w:r>
        <w:t>“</w:t>
      </w:r>
      <w:r>
        <w:t>项目</w:t>
      </w:r>
      <w:r>
        <w:t>+</w:t>
      </w:r>
      <w:r>
        <w:t>团队</w:t>
      </w:r>
      <w:r>
        <w:t>”</w:t>
      </w:r>
      <w:r>
        <w:t>、</w:t>
      </w:r>
      <w:r>
        <w:t>“</w:t>
      </w:r>
      <w:r>
        <w:t>资本</w:t>
      </w:r>
      <w:r>
        <w:t>+</w:t>
      </w:r>
      <w:r>
        <w:t>人才</w:t>
      </w:r>
      <w:r>
        <w:t>”</w:t>
      </w:r>
      <w:r>
        <w:t>等措施，同步引进科技项目、高端人才和优秀创新团队，煤制烯烃龙头项目与双烯下游延伸两大产业板块项目落户煤化园区，汇聚</w:t>
      </w:r>
      <w:r>
        <w:t>340</w:t>
      </w:r>
      <w:r>
        <w:t>余</w:t>
      </w:r>
      <w:r>
        <w:rPr>
          <w:rFonts w:hint="eastAsia"/>
        </w:rPr>
        <w:t>名创业创新人才来蒲建功。实行“借智补脑”，加强校地合作，建立“域外专家</w:t>
      </w:r>
      <w:r>
        <w:t>+</w:t>
      </w:r>
      <w:r>
        <w:t>本土人才</w:t>
      </w:r>
      <w:r>
        <w:t>”</w:t>
      </w:r>
      <w:r>
        <w:t>帮带机制，利用柔性引才专家专业优势，支持培养县域本土人才，全县持证高素质农民达</w:t>
      </w:r>
      <w:r>
        <w:t>1686</w:t>
      </w:r>
      <w:r>
        <w:t>人，</w:t>
      </w:r>
      <w:r>
        <w:t>398</w:t>
      </w:r>
      <w:r>
        <w:t>人获得西安电子科技大学培训结业证。</w:t>
      </w:r>
    </w:p>
    <w:p w:rsidR="00D6434E" w:rsidRDefault="00D6434E" w:rsidP="00D6434E">
      <w:pPr>
        <w:spacing w:line="245" w:lineRule="auto"/>
        <w:ind w:firstLineChars="200" w:firstLine="420"/>
        <w:jc w:val="left"/>
      </w:pPr>
      <w:r>
        <w:rPr>
          <w:rFonts w:hint="eastAsia"/>
        </w:rPr>
        <w:t>三是产才融合，织密“一张网”。依托蒲城高新技术产业开发区，建立省级小型微型企业创业创新基地，通过产业孵化中心，建成麦可罗生物科技研发中心。产研共融，加强校企联系，采取合作研究、委托攻关等形式，成功创建酥梨实验站、万德科技、兴文麦草工艺、麦可罗和美邦生物制药等市级专家工作站</w:t>
      </w:r>
      <w:r>
        <w:t>5</w:t>
      </w:r>
      <w:r>
        <w:t>个，研发新技术、新产品，推动科研成果在企业转化。整合县域优势资源，建成食用菌、有机果业、奶山羊、金银花和设施农业等县级特色农业专家工作站</w:t>
      </w:r>
      <w:r>
        <w:t>5</w:t>
      </w:r>
      <w:r>
        <w:t>个，共享科研仪器设备</w:t>
      </w:r>
      <w:r>
        <w:t>120</w:t>
      </w:r>
      <w:r>
        <w:t>余套，联合技术攻关，技术分享互补，实现了资源共享、互帮互助、抱团发展。</w:t>
      </w:r>
    </w:p>
    <w:p w:rsidR="00D6434E" w:rsidRDefault="00D6434E" w:rsidP="00D6434E">
      <w:pPr>
        <w:spacing w:line="245" w:lineRule="auto"/>
        <w:ind w:firstLineChars="200" w:firstLine="420"/>
        <w:jc w:val="left"/>
      </w:pPr>
      <w:r>
        <w:rPr>
          <w:rFonts w:hint="eastAsia"/>
        </w:rPr>
        <w:t>四是强化保障，服务“一条链”。完善激励机制，每年安排人才发展专项基金，鼓励企事业单位柔性引进人才，给予引进人才相应工作补助；对私营企业招引符合补助条件的，除县级补助外，用人企业进行等比例配套补助。出台《人才发展专项基金管理管理办法》《县管拔尖人才选拔管理办法》，首批建成的</w:t>
      </w:r>
      <w:r>
        <w:t>137</w:t>
      </w:r>
      <w:r>
        <w:t>套人才公寓已投入使用。发放</w:t>
      </w:r>
      <w:r>
        <w:t>“</w:t>
      </w:r>
      <w:r>
        <w:t>蒲城县高层次人才绿卡</w:t>
      </w:r>
      <w:r>
        <w:t>”</w:t>
      </w:r>
      <w:r>
        <w:t>，实现高层次人才县内公立医院就医绿色通道、家属子女免费游览县内景区、子女就近就好入学等政策。实行关怀机制，由县级领导</w:t>
      </w:r>
      <w:r>
        <w:t>“</w:t>
      </w:r>
      <w:r>
        <w:t>一对一</w:t>
      </w:r>
      <w:r>
        <w:t>”</w:t>
      </w:r>
      <w:r>
        <w:t>联系高层次引进人才，开通蒲城县人才服务专线电话，</w:t>
      </w:r>
      <w:r>
        <w:t>“</w:t>
      </w:r>
      <w:r>
        <w:t>点对点</w:t>
      </w:r>
      <w:r>
        <w:t>”</w:t>
      </w:r>
      <w:r>
        <w:rPr>
          <w:rFonts w:hint="eastAsia"/>
        </w:rPr>
        <w:t>解决各类人才的生活工作需求、意见建议和政策咨询。依托“知心大姐”工作室，常态化召开“高层次人才联谊会”，着力打造贴心、便捷、高效的一流人才生态。</w:t>
      </w:r>
    </w:p>
    <w:p w:rsidR="00D6434E" w:rsidRDefault="00D6434E" w:rsidP="00D6434E">
      <w:pPr>
        <w:spacing w:line="245" w:lineRule="auto"/>
        <w:ind w:firstLineChars="200" w:firstLine="420"/>
        <w:jc w:val="left"/>
      </w:pPr>
      <w:r>
        <w:rPr>
          <w:rFonts w:hint="eastAsia"/>
        </w:rPr>
        <w:t>通过充分利用本地的资源、人文等优势引才招才，建立有效人才供给机制，制定与特色产业和发展实际相适应人才政策，探索建立奖补机制等系列举措，蒲城县抢占发展主动权和制高点，为人才助力县域经济高质量发展提供了示范样板。</w:t>
      </w:r>
      <w:r>
        <w:t xml:space="preserve">( </w:t>
      </w:r>
      <w:r>
        <w:t>郭昱辰）</w:t>
      </w:r>
    </w:p>
    <w:p w:rsidR="00D6434E" w:rsidRDefault="00D6434E" w:rsidP="00D6434E">
      <w:pPr>
        <w:spacing w:line="245" w:lineRule="auto"/>
        <w:ind w:firstLineChars="200" w:firstLine="420"/>
        <w:jc w:val="right"/>
      </w:pPr>
      <w:r w:rsidRPr="001D0B0D">
        <w:rPr>
          <w:rFonts w:hint="eastAsia"/>
        </w:rPr>
        <w:t>东方网</w:t>
      </w:r>
      <w:r>
        <w:rPr>
          <w:rFonts w:hint="eastAsia"/>
        </w:rPr>
        <w:t>2022-4-11</w:t>
      </w:r>
    </w:p>
    <w:p w:rsidR="00D6434E" w:rsidRDefault="00D6434E" w:rsidP="00314765">
      <w:pPr>
        <w:sectPr w:rsidR="00D6434E" w:rsidSect="00314765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961BF6" w:rsidRDefault="00961BF6"/>
    <w:sectPr w:rsidR="00961B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6434E"/>
    <w:rsid w:val="00961BF6"/>
    <w:rsid w:val="00D643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D6434E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D6434E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1329</Characters>
  <Application>Microsoft Office Word</Application>
  <DocSecurity>0</DocSecurity>
  <Lines>11</Lines>
  <Paragraphs>3</Paragraphs>
  <ScaleCrop>false</ScaleCrop>
  <Company>Microsoft</Company>
  <LinksUpToDate>false</LinksUpToDate>
  <CharactersWithSpaces>1559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xb21cn</dc:creator>
  <cp:keywords/>
  <dc:description/>
  <cp:lastModifiedBy/>
  <cp:revision>1</cp:revision>
  <dcterms:created xsi:type="dcterms:W3CDTF">2022-05-20T01:25:00Z</dcterms:created>
</cp:coreProperties>
</file>