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14" w:rsidRDefault="00E46514" w:rsidP="00E51A3C">
      <w:pPr>
        <w:pStyle w:val="1"/>
        <w:spacing w:line="245" w:lineRule="auto"/>
      </w:pPr>
      <w:r w:rsidRPr="00955617">
        <w:rPr>
          <w:rFonts w:hint="eastAsia"/>
        </w:rPr>
        <w:t>商丘</w:t>
      </w:r>
      <w:r>
        <w:rPr>
          <w:rFonts w:hint="eastAsia"/>
        </w:rPr>
        <w:t>:</w:t>
      </w:r>
      <w:r w:rsidRPr="00955617">
        <w:rPr>
          <w:rFonts w:hint="eastAsia"/>
        </w:rPr>
        <w:t xml:space="preserve"> 高质量发展推动县域经济“成高原”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rPr>
          <w:rFonts w:hint="eastAsia"/>
        </w:rPr>
        <w:t>豫东起风云，商丘涌新潮。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寒冬腊月，万物萧条，但行走商丘大地，从县区到乡村、从项目建设一线到企业生产车间，广大干群抓项目、上产业、谋发展的干劲火热。重大项目、致富产业、民生工程在加快推进，商丘各县（市、区）正厚植自身优势，以高质量发展推动县域经济</w:t>
      </w:r>
      <w:r>
        <w:t>“</w:t>
      </w:r>
      <w:r>
        <w:t>成高原</w:t>
      </w:r>
      <w:r>
        <w:t>”</w:t>
      </w:r>
      <w:r>
        <w:t>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郡县富则天下足。近年来，商丘市把发展县域经济作为推动经济高质量发展的重大举措，制定实施一系列政策措施，优化发展环境，推动县域经济发展，做好城乡融合发展文章。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产业集聚</w:t>
      </w:r>
      <w:r>
        <w:t xml:space="preserve"> </w:t>
      </w:r>
      <w:r>
        <w:t>带动经济实力新跃升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永城市生产总值迈上</w:t>
      </w:r>
      <w:r>
        <w:t>600</w:t>
      </w:r>
      <w:r>
        <w:t>亿元新台阶，一般公共财政预算收入超</w:t>
      </w:r>
      <w:r>
        <w:t>10</w:t>
      </w:r>
      <w:r>
        <w:t>亿元的县（市、区）由</w:t>
      </w:r>
      <w:r>
        <w:t>2014</w:t>
      </w:r>
      <w:r>
        <w:t>年的</w:t>
      </w:r>
      <w:r>
        <w:t>1</w:t>
      </w:r>
      <w:r>
        <w:t>个增加到</w:t>
      </w:r>
      <w:r>
        <w:t>9</w:t>
      </w:r>
      <w:r>
        <w:t>个；民权、睢县、宁陵、夏邑、永城</w:t>
      </w:r>
      <w:r>
        <w:t>5</w:t>
      </w:r>
      <w:r>
        <w:t>个县（市）产业结构实现了</w:t>
      </w:r>
      <w:r>
        <w:t>“</w:t>
      </w:r>
      <w:r>
        <w:t>三二一</w:t>
      </w:r>
      <w:r>
        <w:t>”</w:t>
      </w:r>
      <w:r>
        <w:t>的转换升级；永城市、睢县被评定为省级践行县域治理</w:t>
      </w:r>
      <w:r>
        <w:t>“</w:t>
      </w:r>
      <w:r>
        <w:t>三起来</w:t>
      </w:r>
      <w:r>
        <w:t>”</w:t>
      </w:r>
      <w:r>
        <w:t>示范县（市）</w:t>
      </w:r>
      <w:r>
        <w:t>……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这份</w:t>
      </w:r>
      <w:r>
        <w:t>“</w:t>
      </w:r>
      <w:r>
        <w:t>成绩单</w:t>
      </w:r>
      <w:r>
        <w:t>”</w:t>
      </w:r>
      <w:r>
        <w:t>，是商丘经济实力持续跃升的最好见证。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农业大市商丘，如何在县域经济高质量发展上落好笔，考验着决策者的智慧。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做好顶层设计，才能引领发展。商丘强化组织领导，凝聚统筹推进合力，成立了市委书记任组长，市长任第一副组长，分包县（市、区）的市委常委、分管各系统、各领域工作的副市长任副组长，市委办公室、市委组织部、市政府办公室、市发展改革委等</w:t>
      </w:r>
      <w:r>
        <w:t>20</w:t>
      </w:r>
      <w:r>
        <w:t>多家部门为成员的市推进县域经济高质量发展领导小组，统筹推进全市县域经济高质量发展工作。各县（市、区）建立了由党政主要领导牵头负责的相应组织机构，一级做给一级看，一级带着一级干，形成全市</w:t>
      </w:r>
      <w:r>
        <w:t>“</w:t>
      </w:r>
      <w:r>
        <w:t>一盘棋</w:t>
      </w:r>
      <w:r>
        <w:t>”</w:t>
      </w:r>
      <w:r>
        <w:t>的良好工作局面，推进全市经济持续跨越发展良好态势。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看</w:t>
      </w:r>
      <w:r>
        <w:t>——</w:t>
      </w:r>
      <w:r>
        <w:t>民权集聚制冷企业</w:t>
      </w:r>
      <w:r>
        <w:t>112</w:t>
      </w:r>
      <w:r>
        <w:t>家，</w:t>
      </w:r>
      <w:r>
        <w:t>160</w:t>
      </w:r>
      <w:r>
        <w:t>多个零部件基本实现本地配套，冰箱冷柜产能占全国十分之一，冷藏保温车产量占全国</w:t>
      </w:r>
      <w:r>
        <w:t>60%</w:t>
      </w:r>
      <w:r>
        <w:t>以上。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看</w:t>
      </w:r>
      <w:r>
        <w:t>——</w:t>
      </w:r>
      <w:r>
        <w:t>睢县入驻制鞋企业</w:t>
      </w:r>
      <w:r>
        <w:t>200</w:t>
      </w:r>
      <w:r>
        <w:t>余家、产能超</w:t>
      </w:r>
      <w:r>
        <w:t>3</w:t>
      </w:r>
      <w:r>
        <w:t>亿双，产值突破</w:t>
      </w:r>
      <w:r>
        <w:t>200</w:t>
      </w:r>
      <w:r>
        <w:t>亿元，本地配套能力达</w:t>
      </w:r>
      <w:r>
        <w:t>90%</w:t>
      </w:r>
      <w:r>
        <w:t>以上。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看</w:t>
      </w:r>
      <w:r>
        <w:t>——</w:t>
      </w:r>
      <w:r>
        <w:t>夏邑拥有纺纱</w:t>
      </w:r>
      <w:r>
        <w:t>260</w:t>
      </w:r>
      <w:r>
        <w:t>万锭、织布</w:t>
      </w:r>
      <w:r>
        <w:t>15</w:t>
      </w:r>
      <w:r>
        <w:t>万吨、服装（针织童装）</w:t>
      </w:r>
      <w:r>
        <w:t>1.4</w:t>
      </w:r>
      <w:r>
        <w:t>亿件的产能，形成了集纺织、印染、服装、床上用品为一体的产业链。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看</w:t>
      </w:r>
      <w:r>
        <w:t>——</w:t>
      </w:r>
      <w:r>
        <w:t>柘城金刚石微粉产量、出口量分别占全国的</w:t>
      </w:r>
      <w:r>
        <w:t>70%</w:t>
      </w:r>
      <w:r>
        <w:t>、</w:t>
      </w:r>
      <w:r>
        <w:t>50%</w:t>
      </w:r>
      <w:r>
        <w:t>以上，制品占国内市场份额的</w:t>
      </w:r>
      <w:r>
        <w:t>30%</w:t>
      </w:r>
      <w:r>
        <w:t>以上。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看</w:t>
      </w:r>
      <w:r>
        <w:t>——</w:t>
      </w:r>
      <w:r>
        <w:t>宁陵复合肥年生产能力达</w:t>
      </w:r>
      <w:r>
        <w:t>850</w:t>
      </w:r>
      <w:r>
        <w:t>万吨，成为中原地区最大的优质复合肥产业基地。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看</w:t>
      </w:r>
      <w:r>
        <w:t>——</w:t>
      </w:r>
      <w:r>
        <w:t>虞城钢卷尺年产量达</w:t>
      </w:r>
      <w:r>
        <w:t>15</w:t>
      </w:r>
      <w:r>
        <w:t>亿只、产销总量占到全国的</w:t>
      </w:r>
      <w:r>
        <w:t>85%</w:t>
      </w:r>
      <w:r>
        <w:t>以上、出口总量占到全国的近</w:t>
      </w:r>
      <w:r>
        <w:t>50%</w:t>
      </w:r>
      <w:r>
        <w:t>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看</w:t>
      </w:r>
      <w:r>
        <w:t>——</w:t>
      </w:r>
      <w:r>
        <w:t>永城大力发展</w:t>
      </w:r>
      <w:r>
        <w:t>“</w:t>
      </w:r>
      <w:r>
        <w:t>黑白</w:t>
      </w:r>
      <w:r>
        <w:t>”</w:t>
      </w:r>
      <w:r>
        <w:t>经济，形成了化工、装备制造、食品和新材料为主的产业集群，龙宇煤化工是河南省</w:t>
      </w:r>
      <w:r>
        <w:t>4</w:t>
      </w:r>
      <w:r>
        <w:t>个精细煤化工基地之一</w:t>
      </w:r>
      <w:r>
        <w:t>……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集聚蓄动能，转型促发展。在各县（市、区）形成产业集聚的同时，商丘深入实施科技创新</w:t>
      </w:r>
      <w:r>
        <w:t>“</w:t>
      </w:r>
      <w:r>
        <w:t>十大工程</w:t>
      </w:r>
      <w:r>
        <w:t>”</w:t>
      </w:r>
      <w:r>
        <w:t>，建成国家级高新技术特色产业基地</w:t>
      </w:r>
      <w:r>
        <w:t>5</w:t>
      </w:r>
      <w:r>
        <w:t>家、省级高新区</w:t>
      </w:r>
      <w:r>
        <w:t>6</w:t>
      </w:r>
      <w:r>
        <w:t>家、省级可持续发展实验区</w:t>
      </w:r>
      <w:r>
        <w:t>5</w:t>
      </w:r>
      <w:r>
        <w:t>家，均居河南省第</w:t>
      </w:r>
      <w:r>
        <w:t>1</w:t>
      </w:r>
      <w:r>
        <w:t>位；国家级科技企业孵化器</w:t>
      </w:r>
      <w:r>
        <w:t>5</w:t>
      </w:r>
      <w:r>
        <w:t>家，居河南省第</w:t>
      </w:r>
      <w:r>
        <w:t>3</w:t>
      </w:r>
      <w:r>
        <w:t>位；高新技术企业</w:t>
      </w:r>
      <w:r>
        <w:t>136</w:t>
      </w:r>
      <w:r>
        <w:t>家，省级工程技术研究中心</w:t>
      </w:r>
      <w:r>
        <w:t>76</w:t>
      </w:r>
      <w:r>
        <w:t>家；在河南省市级层面率先成立了商丘科学院。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项目为王</w:t>
      </w:r>
      <w:r>
        <w:t xml:space="preserve"> </w:t>
      </w:r>
      <w:r>
        <w:t>支撑县域经济新发展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去年，是商丘重点项目建设硕果累累的一年：第八届中国</w:t>
      </w:r>
      <w:r>
        <w:t>·</w:t>
      </w:r>
      <w:r>
        <w:t>商丘国际华商节签约项目</w:t>
      </w:r>
      <w:r>
        <w:t>70</w:t>
      </w:r>
      <w:r>
        <w:t>个、总投资</w:t>
      </w:r>
      <w:r>
        <w:t>382</w:t>
      </w:r>
      <w:r>
        <w:t>亿元；总投资</w:t>
      </w:r>
      <w:r>
        <w:t>100</w:t>
      </w:r>
      <w:r>
        <w:t>亿元的集美数智产业园、</w:t>
      </w:r>
      <w:r>
        <w:t>60</w:t>
      </w:r>
      <w:r>
        <w:t>亿元的龙泰新型绿色材料、</w:t>
      </w:r>
      <w:r>
        <w:t>55</w:t>
      </w:r>
      <w:r>
        <w:t>亿元的绿草地新能源产业园、</w:t>
      </w:r>
      <w:r>
        <w:t>50</w:t>
      </w:r>
      <w:r>
        <w:t>亿元的雪人冷链制造基地等，一批重大项目先后落地商丘。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增强县域经济发展动力和活力，项目是关键。多年来，商丘市坚持项目为王总原则，以项目为抓手、以创新为驱动、以质量为核心，让项目成为助推县域经济高质量发展的强大引擎。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只有抢抓重大机遇，才能积蓄跨越发展势能。商丘紧紧抓住促进中部地区崛起、黄河流域环境保护和高质量发展等重大战略机遇，着力建设承接产业转移示范市，国电集团、国机集团、中建材集团、北汽福田等一批大项目、好项目先后落地商丘。商丘主动融入区域发展大格局，深化淮河生态经济带、淮海经济区合作，同菏泽、徐州、淮北等地区共同签署合作框架协议。聚焦产业扶贫和就业扶贫两个关键，商丘累计发放扶贫小额贷款</w:t>
      </w:r>
      <w:r>
        <w:t>82.2</w:t>
      </w:r>
      <w:r>
        <w:t>亿元、精准扶贫企业贷款</w:t>
      </w:r>
      <w:r>
        <w:t>21.8</w:t>
      </w:r>
      <w:r>
        <w:t>亿元，均居全省第一位，顺利通过国家、省脱贫攻坚成效考核。抢抓交通枢纽建设机遇，商丘制定全国</w:t>
      </w:r>
      <w:r>
        <w:rPr>
          <w:rFonts w:hint="eastAsia"/>
        </w:rPr>
        <w:t>省辖市首个《枢纽经济发展规划》，谋划实施城市快速路网和“三环九放射”市域快速通道，着力建设国家物流枢纽承载城市，商合杭高铁全线贯通，京雄商高铁（雄商段）扎实推进，阳新高速宁陵至沈丘段进展顺利，民权通用机场实现首飞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项目和产业是带动经济发展的主引擎，更是高质量发展的基础所在。突出载体建设，商丘推进开发区建设，</w:t>
      </w:r>
      <w:r>
        <w:t>3</w:t>
      </w:r>
      <w:r>
        <w:t>个</w:t>
      </w:r>
      <w:r>
        <w:t>2000</w:t>
      </w:r>
      <w:r>
        <w:t>亿级产业集群、</w:t>
      </w:r>
      <w:r>
        <w:t>4</w:t>
      </w:r>
      <w:r>
        <w:t>个</w:t>
      </w:r>
      <w:r>
        <w:t>1000</w:t>
      </w:r>
      <w:r>
        <w:t>亿级新兴产业集群和一批</w:t>
      </w:r>
      <w:r>
        <w:t>500</w:t>
      </w:r>
      <w:r>
        <w:t>亿级县域特色产业集群加快培育。同步推进新型城镇化建设、国家重要粮食生产核心区建设和美丽乡村建设，为项目落地提供有效平台支撑、要求保障。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近年来，商丘市突出产业链招商、园区招商、以商引商，吸引更多的大项目、好项目落户商丘，形成了签约一批、开工一批、投产一批、储备一批的良性循环。同时，以</w:t>
      </w:r>
      <w:r>
        <w:t>“</w:t>
      </w:r>
      <w:r>
        <w:t>三大改造</w:t>
      </w:r>
      <w:r>
        <w:t>”</w:t>
      </w:r>
      <w:r>
        <w:t>为引领，突出抓好</w:t>
      </w:r>
      <w:r>
        <w:t>“</w:t>
      </w:r>
      <w:r>
        <w:t>五个五</w:t>
      </w:r>
      <w:r>
        <w:t>”</w:t>
      </w:r>
      <w:r>
        <w:t>重大工业项目，累计完成工业企业技术改造</w:t>
      </w:r>
      <w:r>
        <w:t>695</w:t>
      </w:r>
      <w:r>
        <w:t>家，占规模以上工业企业的</w:t>
      </w:r>
      <w:r>
        <w:t>60%</w:t>
      </w:r>
      <w:r>
        <w:t>以上；大力培育发展生命健康、新材料、智能零部件、新能源汽车等战略性新兴产业。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高效服务</w:t>
      </w:r>
      <w:r>
        <w:t xml:space="preserve"> </w:t>
      </w:r>
      <w:r>
        <w:t>激发经济发展新活力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营商环境的好坏，决定着一个区域经济发展的快慢、质量的高低。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为优化营商环境，商丘在全省率先制定实施《商丘市优化营商环境条例》，</w:t>
      </w:r>
      <w:r>
        <w:t>“</w:t>
      </w:r>
      <w:r>
        <w:t>放管服</w:t>
      </w:r>
      <w:r>
        <w:t>”</w:t>
      </w:r>
      <w:r>
        <w:t>改革深入推进，企业开办实现</w:t>
      </w:r>
      <w:r>
        <w:t>“</w:t>
      </w:r>
      <w:r>
        <w:t>一日办结</w:t>
      </w:r>
      <w:r>
        <w:t>”</w:t>
      </w:r>
      <w:r>
        <w:t>，工程建设项目审批</w:t>
      </w:r>
      <w:r>
        <w:t>“</w:t>
      </w:r>
      <w:r>
        <w:t>双流程</w:t>
      </w:r>
      <w:r>
        <w:t>”</w:t>
      </w:r>
      <w:r>
        <w:t>模式入选《中国营商环境报告</w:t>
      </w:r>
      <w:r>
        <w:t>2020</w:t>
      </w:r>
      <w:r>
        <w:t>》。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“</w:t>
      </w:r>
      <w:r>
        <w:t>审势</w:t>
      </w:r>
      <w:r>
        <w:t>”</w:t>
      </w:r>
      <w:r>
        <w:t>谋局，</w:t>
      </w:r>
      <w:r>
        <w:t>“</w:t>
      </w:r>
      <w:r>
        <w:t>知势</w:t>
      </w:r>
      <w:r>
        <w:t>”</w:t>
      </w:r>
      <w:r>
        <w:t>定位，</w:t>
      </w:r>
      <w:r>
        <w:t>“</w:t>
      </w:r>
      <w:r>
        <w:t>借势</w:t>
      </w:r>
      <w:r>
        <w:t>”</w:t>
      </w:r>
      <w:r>
        <w:t>登高。为强化顶层设计，深入实施以党的建设高质量推动经济发展高质量</w:t>
      </w:r>
      <w:r>
        <w:t>“</w:t>
      </w:r>
      <w:r>
        <w:t>一方案十专案</w:t>
      </w:r>
      <w:r>
        <w:t>”</w:t>
      </w:r>
      <w:r>
        <w:t>，聚焦</w:t>
      </w:r>
      <w:r>
        <w:t>“</w:t>
      </w:r>
      <w:r>
        <w:t>三高四提五突破</w:t>
      </w:r>
      <w:r>
        <w:t>”</w:t>
      </w:r>
      <w:r>
        <w:t>目标任务，商丘制定出台《商丘市推进县域经济高质量发展</w:t>
      </w:r>
      <w:r>
        <w:t>“</w:t>
      </w:r>
      <w:r>
        <w:t>十个一</w:t>
      </w:r>
      <w:r>
        <w:t>”</w:t>
      </w:r>
      <w:r>
        <w:t>工作体系》，探索富有地域特色的县域经济高质量发展新路子。推进产业升级，商丘建立重点产业链</w:t>
      </w:r>
      <w:r>
        <w:t>“</w:t>
      </w:r>
      <w:r>
        <w:t>链长制</w:t>
      </w:r>
      <w:r>
        <w:t>”</w:t>
      </w:r>
      <w:r>
        <w:t>，制定实施《关于提升产业链供应链稳定性和竞争力的实施意见》和</w:t>
      </w:r>
      <w:r>
        <w:t>13</w:t>
      </w:r>
      <w:r>
        <w:t>条重点产业链工作专案，推动产业向更高水平、更高层次、更高质量迈进。商丘扎实开展</w:t>
      </w:r>
      <w:r>
        <w:t>“</w:t>
      </w:r>
      <w:r>
        <w:t>万人助万企</w:t>
      </w:r>
      <w:r>
        <w:t>”</w:t>
      </w:r>
      <w:r>
        <w:t>活动，成立商丘华商学院暨商丘企业家学院，开通运行</w:t>
      </w:r>
      <w:r>
        <w:t>“</w:t>
      </w:r>
      <w:r>
        <w:t>万人</w:t>
      </w:r>
      <w:r>
        <w:rPr>
          <w:rFonts w:hint="eastAsia"/>
        </w:rPr>
        <w:t>助万企”线上服务平台，设立“企业服务日”，把服务送到企业“门口”，让企业安心舒心搞发展。同时，建立重点项目联审联批周例会、城市重点项目建设周例会等制度，市、县联动推动重点项目加快落地。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城乡融合</w:t>
      </w:r>
      <w:r>
        <w:t xml:space="preserve"> </w:t>
      </w:r>
      <w:r>
        <w:t>做强县域经济新引擎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“</w:t>
      </w:r>
      <w:r>
        <w:t>白水明田外，碧峰出山后。农月无闲人，倾家事南亩。</w:t>
      </w:r>
      <w:r>
        <w:t>”</w:t>
      </w:r>
      <w:r>
        <w:t>如今的商丘城乡，乡村美景如诗如画，产业发展如火如荼。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县域经济是高质量发展的强力支撑、坚实底盘。在推进城乡融合发展过程中，商丘以百城建设提质工程为抓手，</w:t>
      </w:r>
      <w:r>
        <w:t>“</w:t>
      </w:r>
      <w:r>
        <w:t>四率</w:t>
      </w:r>
      <w:r>
        <w:t>”</w:t>
      </w:r>
      <w:r>
        <w:t>水平居全省前列，城乡面貌日新月异。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注重城乡统筹，实现乡村振兴，不只是城乡环境综合整治的升级版，更是县域经济高质量发展的现代版。如今，商丘乡村振兴全面起势，全市</w:t>
      </w:r>
      <w:r>
        <w:t>6</w:t>
      </w:r>
      <w:r>
        <w:t>个涉农企业跻身国家级重点龙头企业，</w:t>
      </w:r>
      <w:r>
        <w:t>2</w:t>
      </w:r>
      <w:r>
        <w:t>个乡（镇）入选全国乡村特色产业十亿元镇，</w:t>
      </w:r>
      <w:r>
        <w:t>4</w:t>
      </w:r>
      <w:r>
        <w:t>个镇入选全国农业产业示范强镇，</w:t>
      </w:r>
      <w:r>
        <w:t>10</w:t>
      </w:r>
      <w:r>
        <w:t>个村镇入选全国一村一品示范村镇，</w:t>
      </w:r>
      <w:r>
        <w:t>5</w:t>
      </w:r>
      <w:r>
        <w:t>个产业园被认定为省级现代农业产业园。同时，民生保障持续改善，商丘</w:t>
      </w:r>
      <w:r>
        <w:t>6</w:t>
      </w:r>
      <w:r>
        <w:t>个贫困县顺利实现脱贫摘帽，</w:t>
      </w:r>
      <w:r>
        <w:t>920</w:t>
      </w:r>
      <w:r>
        <w:t>个贫困村全部退出贫困序列，</w:t>
      </w:r>
      <w:r>
        <w:t>64.9</w:t>
      </w:r>
      <w:r>
        <w:t>万贫困人口全部脱贫。全市全体居民人均可支配收入突破</w:t>
      </w:r>
      <w:r>
        <w:t>2</w:t>
      </w:r>
      <w:r>
        <w:t>万元，增速连续</w:t>
      </w:r>
      <w:r>
        <w:t>5</w:t>
      </w:r>
      <w:r>
        <w:t>年位居全省第一位；</w:t>
      </w:r>
      <w:r>
        <w:t>6</w:t>
      </w:r>
      <w:r>
        <w:t>个县（市、区）城镇</w:t>
      </w:r>
      <w:r>
        <w:rPr>
          <w:rFonts w:hint="eastAsia"/>
        </w:rPr>
        <w:t>居民人均可支配收入超过</w:t>
      </w:r>
      <w:r>
        <w:t>3</w:t>
      </w:r>
      <w:r>
        <w:t>万元；</w:t>
      </w:r>
      <w:r>
        <w:t>9</w:t>
      </w:r>
      <w:r>
        <w:t>个县（市、区）农村居民人均可支配收入超万元。</w:t>
      </w:r>
    </w:p>
    <w:p w:rsidR="00E46514" w:rsidRDefault="00E46514" w:rsidP="00E46514">
      <w:pPr>
        <w:spacing w:line="245" w:lineRule="auto"/>
        <w:ind w:firstLineChars="200" w:firstLine="420"/>
        <w:jc w:val="left"/>
      </w:pPr>
      <w:r>
        <w:t>风雨多经志弥坚，创新发展路犹长。站在新的起点，迈向新的征程，千万商丘人民正迎着新发展的机遇，踏着新时代的鼓点，再鼓干劲、再求突破、再创辉煌，奋力跑出县域经济高质量发展的加速度、筑起县域经济高质量发展的新高地。</w:t>
      </w:r>
    </w:p>
    <w:p w:rsidR="00E46514" w:rsidRDefault="00E46514" w:rsidP="00E46514">
      <w:pPr>
        <w:spacing w:line="245" w:lineRule="auto"/>
        <w:ind w:firstLineChars="200" w:firstLine="420"/>
        <w:jc w:val="right"/>
      </w:pPr>
      <w:r w:rsidRPr="00955617">
        <w:rPr>
          <w:rFonts w:hint="eastAsia"/>
        </w:rPr>
        <w:t>河南大小事儿</w:t>
      </w:r>
      <w:r>
        <w:t>2022-</w:t>
      </w:r>
      <w:r w:rsidRPr="00955617">
        <w:t>1-11</w:t>
      </w:r>
    </w:p>
    <w:p w:rsidR="00E46514" w:rsidRDefault="00E46514" w:rsidP="00A94C57">
      <w:pPr>
        <w:sectPr w:rsidR="00E46514" w:rsidSect="00A94C5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A4224" w:rsidRDefault="00AA4224"/>
    <w:sectPr w:rsidR="00AA4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6514"/>
    <w:rsid w:val="00AA4224"/>
    <w:rsid w:val="00E4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4651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4651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2022-05-20T01:54:00Z</dcterms:created>
</cp:coreProperties>
</file>