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3AF" w:rsidRDefault="00F643AF" w:rsidP="00F965E2">
      <w:pPr>
        <w:pStyle w:val="1"/>
      </w:pPr>
      <w:r w:rsidRPr="00F965E2">
        <w:rPr>
          <w:rFonts w:hint="eastAsia"/>
        </w:rPr>
        <w:t>“一企一策”精准服务</w:t>
      </w:r>
      <w:r w:rsidRPr="00F965E2">
        <w:t xml:space="preserve"> 大连海关助力综保区企业享</w:t>
      </w:r>
      <w:r w:rsidRPr="00F965E2">
        <w:t>“</w:t>
      </w:r>
      <w:r w:rsidRPr="00F965E2">
        <w:t>政策包</w:t>
      </w:r>
      <w:r w:rsidRPr="00F965E2">
        <w:t>”</w:t>
      </w:r>
      <w:r w:rsidRPr="00F965E2">
        <w:t>红利</w:t>
      </w:r>
    </w:p>
    <w:p w:rsidR="00F643AF" w:rsidRDefault="00F643AF" w:rsidP="00F643AF">
      <w:pPr>
        <w:ind w:firstLineChars="196" w:firstLine="412"/>
        <w:jc w:val="left"/>
      </w:pPr>
      <w:r>
        <w:rPr>
          <w:rFonts w:hint="eastAsia"/>
        </w:rPr>
        <w:t>大连海关将国家惠企政策与企业需求、产业特点紧密结合，指导企业根据自身特点选择多种政策组合“政策包”，最大程度享受政策叠加释放的红利，培育和提升国际竞争新优势，助力综保区建设成为对外开放新高地。</w:t>
      </w:r>
    </w:p>
    <w:p w:rsidR="00F643AF" w:rsidRDefault="00F643AF" w:rsidP="00F965E2">
      <w:pPr>
        <w:jc w:val="left"/>
      </w:pPr>
      <w:r>
        <w:rPr>
          <w:rFonts w:hint="eastAsia"/>
        </w:rPr>
        <w:t xml:space="preserve">　　拓</w:t>
      </w:r>
      <w:r>
        <w:t>+</w:t>
      </w:r>
      <w:r>
        <w:t>简</w:t>
      </w:r>
      <w:r>
        <w:t>=</w:t>
      </w:r>
      <w:r>
        <w:t>促转型、增效益</w:t>
      </w:r>
    </w:p>
    <w:p w:rsidR="00F643AF" w:rsidRDefault="00F643AF" w:rsidP="00F965E2">
      <w:pPr>
        <w:jc w:val="left"/>
      </w:pPr>
      <w:r>
        <w:rPr>
          <w:rFonts w:hint="eastAsia"/>
        </w:rPr>
        <w:t xml:space="preserve">　　“我们公司几年前因为受出口产品市场发展持续放缓影响，一度面临停产困境。‘委内加工’政策的出台，如及时雨般帮助我们渡过难关。”位于大连湾里综保区的大连海尔电冰箱有限公司订单生产负责人表示。</w:t>
      </w:r>
    </w:p>
    <w:p w:rsidR="00F643AF" w:rsidRDefault="00F643AF" w:rsidP="00F965E2">
      <w:pPr>
        <w:jc w:val="left"/>
      </w:pPr>
      <w:r>
        <w:rPr>
          <w:rFonts w:hint="eastAsia"/>
        </w:rPr>
        <w:t xml:space="preserve">　　“委内加工”业务突破了以往综保区内企业只能承接境外加工业务的传统限制，使得区内企业能够利用剩余产能承接境内的委托加工业务，对于加工贸易转型升级具有重要意义。在海关帮助下，大连海尔电冰箱有限公司通过承接国内订单，拓展国内市场，实现了从原来的“两头在外的单一国际市场”模式向“统筹利用国内国外两个市场”的转型。企业第一时间享受到了政策红利，产能得到有效利用，迅速扭亏为盈。</w:t>
      </w:r>
    </w:p>
    <w:p w:rsidR="00F643AF" w:rsidRDefault="00F643AF" w:rsidP="00F965E2">
      <w:pPr>
        <w:jc w:val="left"/>
      </w:pPr>
      <w:r>
        <w:rPr>
          <w:rFonts w:hint="eastAsia"/>
        </w:rPr>
        <w:t xml:space="preserve">　　针对“委内加工”产品出区检测存在的成本高、耗时长等问题，大连海关创新监管举措，推出“合格保证</w:t>
      </w:r>
      <w:r>
        <w:t>+</w:t>
      </w:r>
      <w:r>
        <w:t>验证</w:t>
      </w:r>
      <w:r>
        <w:t>+</w:t>
      </w:r>
      <w:r>
        <w:t>质量追溯</w:t>
      </w:r>
      <w:r>
        <w:t>”</w:t>
      </w:r>
      <w:r>
        <w:t>监管新模式，通过强化事前质量保证与事后追溯整改，简化了事中的查验与抽样检测。仅此一项措施，企业每年可节约检测样品成本近百万元。</w:t>
      </w:r>
    </w:p>
    <w:p w:rsidR="00F643AF" w:rsidRDefault="00F643AF" w:rsidP="00F965E2">
      <w:pPr>
        <w:jc w:val="left"/>
      </w:pPr>
      <w:r>
        <w:rPr>
          <w:rFonts w:hint="eastAsia"/>
        </w:rPr>
        <w:t xml:space="preserve">　　随着通关手续的进一步简化，通关效率大大提高，企业的交货周期大大缩短，大连海尔电冰箱有限公司今年预计可实现产值</w:t>
      </w:r>
      <w:r>
        <w:t>3.5</w:t>
      </w:r>
      <w:r>
        <w:t>亿元，盈利</w:t>
      </w:r>
      <w:r>
        <w:t>5000</w:t>
      </w:r>
      <w:r>
        <w:t>万元。</w:t>
      </w:r>
    </w:p>
    <w:p w:rsidR="00F643AF" w:rsidRDefault="00F643AF" w:rsidP="00F965E2">
      <w:pPr>
        <w:jc w:val="left"/>
      </w:pPr>
      <w:r>
        <w:rPr>
          <w:rFonts w:hint="eastAsia"/>
        </w:rPr>
        <w:t xml:space="preserve">　　省</w:t>
      </w:r>
      <w:r>
        <w:t>+</w:t>
      </w:r>
      <w:r>
        <w:t>快</w:t>
      </w:r>
      <w:r>
        <w:t>=</w:t>
      </w:r>
      <w:r>
        <w:t>降成本、提效率</w:t>
      </w:r>
    </w:p>
    <w:p w:rsidR="00F643AF" w:rsidRDefault="00F643AF" w:rsidP="00F965E2">
      <w:pPr>
        <w:jc w:val="left"/>
      </w:pPr>
      <w:r>
        <w:rPr>
          <w:rFonts w:hint="eastAsia"/>
        </w:rPr>
        <w:t xml:space="preserve">　　“以前，我们公司的产品以外销为主，内销按规定只能按照成品缴纳关税。现在，在海关指导下，我们利用‘选择性征税’政策，自主选择按照料件缴税或按成品缴税。今年</w:t>
      </w:r>
      <w:r>
        <w:t>1-8</w:t>
      </w:r>
      <w:r>
        <w:t>月，我们公司内销产品关税成本节约了</w:t>
      </w:r>
      <w:r>
        <w:t>100</w:t>
      </w:r>
      <w:r>
        <w:t>多万元。另外，海关还推出</w:t>
      </w:r>
      <w:r>
        <w:t>‘</w:t>
      </w:r>
      <w:r>
        <w:t>分送集报</w:t>
      </w:r>
      <w:r>
        <w:t>’</w:t>
      </w:r>
      <w:r>
        <w:t>、</w:t>
      </w:r>
      <w:r>
        <w:t>‘</w:t>
      </w:r>
      <w:r>
        <w:t>汇总征税</w:t>
      </w:r>
      <w:r>
        <w:t>’</w:t>
      </w:r>
      <w:r>
        <w:t>等便企政策，我们不用来回跑路，办理手续更快了，企业实实在在享受到了这些政策的红利，发展的劲头更足了。</w:t>
      </w:r>
      <w:r>
        <w:t>”</w:t>
      </w:r>
      <w:r>
        <w:t>大连湾里综保区的光洋轴承大连有限公司负责人说。</w:t>
      </w:r>
    </w:p>
    <w:p w:rsidR="00F643AF" w:rsidRDefault="00F643AF" w:rsidP="00F965E2">
      <w:pPr>
        <w:jc w:val="left"/>
      </w:pPr>
      <w:r>
        <w:rPr>
          <w:rFonts w:hint="eastAsia"/>
        </w:rPr>
        <w:t xml:space="preserve">　　“选择性征税”是指综保区内企业生产、加工并经“二线”内销的货物，企业可自主选择按内销货物成品或按其对应进口的料件来缴纳关税，可有效降低企业税负。“分送集报”、“汇总征税”是指海关针对符合条件的进出口企业，允许货物放行后，在规定时限内集中办理报关、缴税手续，可有效降低企业运营成本，提高办事效率。</w:t>
      </w:r>
    </w:p>
    <w:p w:rsidR="00F643AF" w:rsidRDefault="00F643AF" w:rsidP="00F965E2">
      <w:pPr>
        <w:jc w:val="left"/>
      </w:pPr>
      <w:r>
        <w:rPr>
          <w:rFonts w:hint="eastAsia"/>
        </w:rPr>
        <w:t xml:space="preserve">　　“云”</w:t>
      </w:r>
      <w:r>
        <w:t>+</w:t>
      </w:r>
      <w:r>
        <w:t>易</w:t>
      </w:r>
      <w:r>
        <w:t>=</w:t>
      </w:r>
      <w:r>
        <w:t>优流程、促外贸</w:t>
      </w:r>
    </w:p>
    <w:p w:rsidR="00F643AF" w:rsidRDefault="00F643AF" w:rsidP="00F965E2">
      <w:pPr>
        <w:jc w:val="left"/>
      </w:pPr>
      <w:r>
        <w:rPr>
          <w:rFonts w:hint="eastAsia"/>
        </w:rPr>
        <w:t xml:space="preserve">　　在大连欣洋国际货运代理有限公司，记者见到一名业务员只用了三分钟时间就在互联网上完成出口检验检疫证书的申请，该公司负责人表示</w:t>
      </w:r>
      <w:r>
        <w:t>:“</w:t>
      </w:r>
      <w:r>
        <w:t>以前一份检验检疫证书从开始申请到最后取证，我们公司需要两名业务员往返海关三到四次，有了</w:t>
      </w:r>
      <w:r>
        <w:t>‘</w:t>
      </w:r>
      <w:r>
        <w:t>云签发</w:t>
      </w:r>
      <w:r>
        <w:t>’</w:t>
      </w:r>
      <w:r>
        <w:t>系统，操作员坐在家中只需动动手指就行了。</w:t>
      </w:r>
      <w:r>
        <w:t>”</w:t>
      </w:r>
    </w:p>
    <w:p w:rsidR="00F643AF" w:rsidRDefault="00F643AF" w:rsidP="00F965E2">
      <w:pPr>
        <w:jc w:val="left"/>
      </w:pPr>
      <w:r>
        <w:rPr>
          <w:rFonts w:hint="eastAsia"/>
        </w:rPr>
        <w:t xml:space="preserve">　　企业所说的“云签发”是大连海关依托信息化和“互联网</w:t>
      </w:r>
      <w:r>
        <w:t>+</w:t>
      </w:r>
      <w:r>
        <w:t>海关</w:t>
      </w:r>
      <w:r>
        <w:t>”</w:t>
      </w:r>
      <w:r>
        <w:t>的平台优势，利用国际贸易</w:t>
      </w:r>
      <w:r>
        <w:t>“</w:t>
      </w:r>
      <w:r>
        <w:t>单一窗口</w:t>
      </w:r>
      <w:r>
        <w:t>”</w:t>
      </w:r>
      <w:r>
        <w:t>研发出</w:t>
      </w:r>
      <w:r>
        <w:t>“</w:t>
      </w:r>
      <w:r>
        <w:t>出口货物检验检疫证单云签发系统</w:t>
      </w:r>
      <w:r>
        <w:t>”</w:t>
      </w:r>
      <w:r>
        <w:t>，率先在全国推行</w:t>
      </w:r>
      <w:r>
        <w:t>“</w:t>
      </w:r>
      <w:r>
        <w:t>企业自主申报，海关后台审核，系统自动出具</w:t>
      </w:r>
      <w:r>
        <w:t>”</w:t>
      </w:r>
      <w:r>
        <w:t>的便利化证单申领新模式，企业节省大量交通、人员、时间成本，实现出口货物检验检疫证书签发</w:t>
      </w:r>
      <w:r>
        <w:t>“</w:t>
      </w:r>
      <w:r>
        <w:t>零接触、零延时、零障碍、广联通</w:t>
      </w:r>
      <w:r>
        <w:t>”</w:t>
      </w:r>
      <w:r>
        <w:t>。目前，大连关区使用</w:t>
      </w:r>
      <w:r>
        <w:t>“</w:t>
      </w:r>
      <w:r>
        <w:t>云签发</w:t>
      </w:r>
      <w:r>
        <w:t>”</w:t>
      </w:r>
      <w:r>
        <w:t>系统月签发证书</w:t>
      </w:r>
      <w:r>
        <w:t>4500</w:t>
      </w:r>
      <w:r>
        <w:t>余份，为企业节约交通成本和人力成本约为</w:t>
      </w:r>
      <w:r>
        <w:t>1500</w:t>
      </w:r>
      <w:r>
        <w:t>万元。</w:t>
      </w:r>
    </w:p>
    <w:p w:rsidR="00F643AF" w:rsidRDefault="00F643AF" w:rsidP="00F965E2">
      <w:pPr>
        <w:jc w:val="left"/>
      </w:pPr>
      <w:r>
        <w:rPr>
          <w:rFonts w:hint="eastAsia"/>
        </w:rPr>
        <w:t xml:space="preserve">　　大连海关落实“三智”海关要求，将贸易便利化理念与信息化技术相结合，在监管领域推出了一系列卓有成效的创新举措，“出口货物检验检疫证书‘云签发’新模式”、“进口货物目的地检查‘云眼查’新模式”就是其中的典型代表。大连海关充分利用虚拟现实、</w:t>
      </w:r>
      <w:r>
        <w:t>5G</w:t>
      </w:r>
      <w:r>
        <w:t>、云存储、大数据等前沿技术，创新监管手段，优化监管流程，全力服务企业促外贸稳增长。</w:t>
      </w:r>
    </w:p>
    <w:p w:rsidR="00F643AF" w:rsidRDefault="00F643AF" w:rsidP="00F965E2">
      <w:pPr>
        <w:jc w:val="left"/>
      </w:pPr>
      <w:r>
        <w:rPr>
          <w:rFonts w:hint="eastAsia"/>
        </w:rPr>
        <w:t xml:space="preserve">　　大连海关通过政策集成与制度创新提升监管效能，使企业最大程度享受国家惠企政策红利，助力企业进一步整合生产资源，降低生产成本，提高生产效率，推动构建国内国际双循环，促进综保区高水平开放高质量发展。</w:t>
      </w:r>
    </w:p>
    <w:p w:rsidR="00F643AF" w:rsidRDefault="00F643AF" w:rsidP="00F965E2">
      <w:pPr>
        <w:jc w:val="left"/>
      </w:pPr>
      <w:r>
        <w:rPr>
          <w:rFonts w:hint="eastAsia"/>
        </w:rPr>
        <w:t xml:space="preserve">　　据统计，</w:t>
      </w:r>
      <w:r>
        <w:t>2021</w:t>
      </w:r>
      <w:r>
        <w:t>年</w:t>
      </w:r>
      <w:r>
        <w:t>1-9</w:t>
      </w:r>
      <w:r>
        <w:t>月，大连地区综保区进出口总值</w:t>
      </w:r>
      <w:r>
        <w:t>558.7</w:t>
      </w:r>
      <w:r>
        <w:t>亿元，同比增长</w:t>
      </w:r>
      <w:r>
        <w:t>16.9%</w:t>
      </w:r>
      <w:r>
        <w:t>，对区域外向型经济发展拉动效应显著。</w:t>
      </w:r>
    </w:p>
    <w:p w:rsidR="00F643AF" w:rsidRDefault="00F643AF" w:rsidP="00F965E2">
      <w:pPr>
        <w:ind w:firstLine="420"/>
        <w:jc w:val="right"/>
      </w:pPr>
      <w:r w:rsidRPr="00F965E2">
        <w:rPr>
          <w:rFonts w:hint="eastAsia"/>
        </w:rPr>
        <w:t>大连海关</w:t>
      </w:r>
      <w:r>
        <w:t>2021-11-22</w:t>
      </w:r>
    </w:p>
    <w:p w:rsidR="00F643AF" w:rsidRDefault="00F643AF" w:rsidP="00D253E5">
      <w:pPr>
        <w:sectPr w:rsidR="00F643AF" w:rsidSect="00D253E5">
          <w:type w:val="continuous"/>
          <w:pgSz w:w="11906" w:h="16838"/>
          <w:pgMar w:top="1644" w:right="1236" w:bottom="1418" w:left="1814" w:header="851" w:footer="907" w:gutter="0"/>
          <w:pgNumType w:start="1"/>
          <w:cols w:space="720"/>
          <w:docGrid w:type="lines" w:linePitch="341" w:charSpace="2373"/>
        </w:sectPr>
      </w:pPr>
    </w:p>
    <w:p w:rsidR="00F445E5" w:rsidRDefault="00F445E5"/>
    <w:sectPr w:rsidR="00F445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43AF"/>
    <w:rsid w:val="00F445E5"/>
    <w:rsid w:val="00F643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643A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643A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Company>Microsoft</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2022-09-07T07:56:00Z</dcterms:created>
</cp:coreProperties>
</file>