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5DC" w:rsidRDefault="00A675DC" w:rsidP="00C418F8">
      <w:pPr>
        <w:pStyle w:val="1"/>
      </w:pPr>
      <w:r w:rsidRPr="0049749F">
        <w:rPr>
          <w:rFonts w:hint="eastAsia"/>
        </w:rPr>
        <w:t>宿迁积极探索新业态新就业群体党建工作</w:t>
      </w:r>
    </w:p>
    <w:p w:rsidR="00A675DC" w:rsidRDefault="00A675DC" w:rsidP="00A675DC">
      <w:pPr>
        <w:ind w:firstLineChars="200" w:firstLine="420"/>
        <w:jc w:val="left"/>
      </w:pPr>
      <w:r>
        <w:rPr>
          <w:rFonts w:hint="eastAsia"/>
        </w:rPr>
        <w:t>今年以来，江苏省宿迁市市场监管局紧紧围绕加强党的建设、传递党的声音、送达党的关爱，扎实开展外卖送餐行业党建探索工作，以党建引领外卖送餐行业健康发展，为强富美高新宿迁建设贡献力量。</w:t>
      </w:r>
    </w:p>
    <w:p w:rsidR="00A675DC" w:rsidRDefault="00A675DC" w:rsidP="00A675DC">
      <w:pPr>
        <w:ind w:firstLineChars="200" w:firstLine="420"/>
        <w:jc w:val="left"/>
      </w:pPr>
      <w:r>
        <w:rPr>
          <w:rFonts w:hint="eastAsia"/>
        </w:rPr>
        <w:t>作为城市“摆渡人”，外卖小哥流动大、分散广的特点成为市场监管部门推动党建工作时遇到的一个难题。为此，宿迁市市场监管局创新推出“</w:t>
      </w:r>
      <w:r>
        <w:t>1234567”</w:t>
      </w:r>
      <w:r>
        <w:t>党建工作法，即研发</w:t>
      </w:r>
      <w:r>
        <w:t>1</w:t>
      </w:r>
      <w:r>
        <w:t>个微信小程序</w:t>
      </w:r>
      <w:r>
        <w:t>“</w:t>
      </w:r>
      <w:r>
        <w:t>网餐先锋宿达</w:t>
      </w:r>
      <w:r>
        <w:t>”</w:t>
      </w:r>
      <w:r>
        <w:t>公共服务平台，开通</w:t>
      </w:r>
      <w:r>
        <w:t>1</w:t>
      </w:r>
      <w:r>
        <w:t>个</w:t>
      </w:r>
      <w:r>
        <w:t>400</w:t>
      </w:r>
      <w:r>
        <w:t>热线服务电话，成立</w:t>
      </w:r>
      <w:r>
        <w:t>1</w:t>
      </w:r>
      <w:r>
        <w:t>个外卖小哥综合服务中心，达到线上线下相结合、网络与实地相融合、市县两级相契合；实现外卖送餐行业党组织和党建工作</w:t>
      </w:r>
      <w:r>
        <w:t>“2</w:t>
      </w:r>
      <w:r>
        <w:t>个全覆盖</w:t>
      </w:r>
      <w:r>
        <w:t>”</w:t>
      </w:r>
      <w:r>
        <w:t>；研究制定《网络餐饮服务食品安全管理规范》《外卖送餐人员工作服务规范》《外卖送餐人员送餐安全承诺书》</w:t>
      </w:r>
      <w:r>
        <w:t>3</w:t>
      </w:r>
      <w:r>
        <w:t>项规范；落实亮身份、亮标识、亮承诺、亮旗帜</w:t>
      </w:r>
      <w:r>
        <w:t>“4</w:t>
      </w:r>
      <w:r>
        <w:t>亮工程</w:t>
      </w:r>
      <w:r>
        <w:t>”</w:t>
      </w:r>
      <w:r>
        <w:t>；争做文明交通遵守员、小区兼职网格员、环境美化维护员、食品安全守护员、党建引领宣传员</w:t>
      </w:r>
      <w:r>
        <w:t>“5</w:t>
      </w:r>
      <w:r>
        <w:t>员</w:t>
      </w:r>
      <w:r>
        <w:t>”</w:t>
      </w:r>
      <w:r>
        <w:t>；打造党群服务中心驿站、小区活动室驿站、银行网点驿站、药店网点驿站、街坊公舍驿站、邮爱驿站</w:t>
      </w:r>
      <w:r>
        <w:t>“6</w:t>
      </w:r>
      <w:r>
        <w:t>类驿站</w:t>
      </w:r>
      <w:r>
        <w:t>”</w:t>
      </w:r>
      <w:r>
        <w:t>；推进养老保险缴纳、劳动权益保障、创业指导、技能培训、安全保障、健康体检、典型选树</w:t>
      </w:r>
      <w:r>
        <w:t>“7</w:t>
      </w:r>
      <w:r>
        <w:t>项关爱行动</w:t>
      </w:r>
      <w:r>
        <w:t>”</w:t>
      </w:r>
      <w:r>
        <w:t>。</w:t>
      </w:r>
    </w:p>
    <w:p w:rsidR="00A675DC" w:rsidRDefault="00A675DC" w:rsidP="00A675DC">
      <w:pPr>
        <w:ind w:firstLineChars="200" w:firstLine="420"/>
        <w:jc w:val="left"/>
      </w:pPr>
      <w:r>
        <w:rPr>
          <w:rFonts w:hint="eastAsia"/>
        </w:rPr>
        <w:t>目前，宿迁市已建成市本级及县区功能性党委</w:t>
      </w:r>
      <w:r>
        <w:t>6</w:t>
      </w:r>
      <w:r>
        <w:t>个，建立泗阳、泗洪、宿城</w:t>
      </w:r>
      <w:r>
        <w:t>3</w:t>
      </w:r>
      <w:r>
        <w:t>个外卖送餐行业党支部。积极开展</w:t>
      </w:r>
      <w:r>
        <w:t>“</w:t>
      </w:r>
      <w:r>
        <w:t>组织找党员、党员找组织</w:t>
      </w:r>
      <w:r>
        <w:t>”</w:t>
      </w:r>
      <w:r>
        <w:t>大排查活动，共排查骑手</w:t>
      </w:r>
      <w:r>
        <w:t>3000</w:t>
      </w:r>
      <w:r>
        <w:t>多名，找出党员</w:t>
      </w:r>
      <w:r>
        <w:t>34</w:t>
      </w:r>
      <w:r>
        <w:t>名。为新就业党组织配备党建指导员，全方位织密党建工作</w:t>
      </w:r>
      <w:r>
        <w:t>“</w:t>
      </w:r>
      <w:r>
        <w:t>一张网</w:t>
      </w:r>
      <w:r>
        <w:t>”</w:t>
      </w:r>
      <w:r>
        <w:t>，让党建工作接地气、得民心。</w:t>
      </w:r>
    </w:p>
    <w:p w:rsidR="00A675DC" w:rsidRDefault="00A675DC" w:rsidP="00A675DC">
      <w:pPr>
        <w:ind w:firstLineChars="200" w:firstLine="420"/>
        <w:jc w:val="left"/>
      </w:pPr>
      <w:r>
        <w:rPr>
          <w:rFonts w:hint="eastAsia"/>
        </w:rPr>
        <w:t>为加强全市新业态新就业群体教育管理，宿迁市市场监管部门结合实际，制定出台外卖送餐骑手积分制管理实施方案，以此引导、教育、管理、监督和激励全市外卖送餐骑手增强责任感和荣誉感。积分管理实行百分制考核，星级评定分五个等级，每个等级有对应的优惠政策和奖励标准。截至目前，已对全市首批</w:t>
      </w:r>
      <w:r>
        <w:t>1500</w:t>
      </w:r>
      <w:r>
        <w:t>名外卖送餐骑手进行积分管理，稳步推进星级评定奖励制度落地见效。</w:t>
      </w:r>
    </w:p>
    <w:p w:rsidR="00A675DC" w:rsidRDefault="00A675DC" w:rsidP="00A675DC">
      <w:pPr>
        <w:ind w:firstLineChars="200" w:firstLine="420"/>
        <w:jc w:val="left"/>
      </w:pPr>
      <w:r>
        <w:rPr>
          <w:rFonts w:hint="eastAsia"/>
        </w:rPr>
        <w:t>“做党建就是做人心，哪里有急难愁盼的事，哪里就是发挥党建引领和部门职能优势的‘主阵地’。”宿迁市市场监管局副局长李志文介绍，市场监管部门以打造“暖心驿站、爱心关怀、热心服务、恒心为党、开心工作”的“五心”党建品牌为追求，多举措用心用情用力为外卖送餐员办实事、做好事、解难事。</w:t>
      </w:r>
    </w:p>
    <w:p w:rsidR="00A675DC" w:rsidRDefault="00A675DC" w:rsidP="00A675DC">
      <w:pPr>
        <w:ind w:firstLineChars="200" w:firstLine="420"/>
        <w:jc w:val="left"/>
      </w:pPr>
      <w:r>
        <w:rPr>
          <w:rFonts w:hint="eastAsia"/>
        </w:rPr>
        <w:t>据了解，宿迁市牵头搭建外卖送餐行业党建综合服务平台，开通维权电话，方便外卖送餐员、配送单位、网餐服务平台等咨询投诉；建成线下线上相结合的立体服务阵地，满足外卖送餐员的日常休息及各项服务需求；建设市级外卖送餐行业党建服务中心，提供教育培训、党建活动场所和服务……“从权益保障、创业帮扶到政策补助，我们对外卖送餐就业群体给予相关保障，力求将党建工作做到新就业群体的心坎上。”李志文说。</w:t>
      </w:r>
    </w:p>
    <w:p w:rsidR="00A675DC" w:rsidRPr="0049749F" w:rsidRDefault="00A675DC" w:rsidP="00A675DC">
      <w:pPr>
        <w:ind w:firstLineChars="200" w:firstLine="420"/>
        <w:jc w:val="right"/>
      </w:pPr>
      <w:r w:rsidRPr="00C418F8">
        <w:rPr>
          <w:rFonts w:hint="eastAsia"/>
        </w:rPr>
        <w:t>宿迁</w:t>
      </w:r>
      <w:r w:rsidRPr="0049749F">
        <w:rPr>
          <w:rFonts w:hint="eastAsia"/>
        </w:rPr>
        <w:t>市场监管报</w:t>
      </w:r>
      <w:r>
        <w:rPr>
          <w:rFonts w:hint="eastAsia"/>
        </w:rPr>
        <w:t>2022-7-14</w:t>
      </w:r>
    </w:p>
    <w:p w:rsidR="00A675DC" w:rsidRDefault="00A675DC" w:rsidP="00A9534B">
      <w:pPr>
        <w:sectPr w:rsidR="00A675DC" w:rsidSect="00A9534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0B52" w:rsidRDefault="00A70B52"/>
    <w:sectPr w:rsidR="00A70B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75DC"/>
    <w:rsid w:val="00A675DC"/>
    <w:rsid w:val="00A70B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75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75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0</DocSecurity>
  <Lines>8</Lines>
  <Paragraphs>2</Paragraphs>
  <ScaleCrop>false</ScaleCrop>
  <Company>Sky123.Org</Company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2022-08-25T03:42:00Z</dcterms:created>
</cp:coreProperties>
</file>