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A9" w:rsidRDefault="00347FA9" w:rsidP="007C722B">
      <w:pPr>
        <w:pStyle w:val="1"/>
      </w:pPr>
      <w:r w:rsidRPr="00D24A42">
        <w:rPr>
          <w:rFonts w:hint="eastAsia"/>
        </w:rPr>
        <w:t>威海优化执法方式推进科技治污</w:t>
      </w:r>
    </w:p>
    <w:p w:rsidR="00347FA9" w:rsidRDefault="00347FA9" w:rsidP="00347FA9">
      <w:pPr>
        <w:ind w:firstLineChars="200" w:firstLine="420"/>
        <w:jc w:val="left"/>
      </w:pPr>
      <w:r>
        <w:rPr>
          <w:rFonts w:hint="eastAsia"/>
        </w:rPr>
        <w:t>近年来，威海市生态环境局深入贯彻习近平生态文明思想，把“严、真、细、实、快”工作作风贯穿生态环境执法全过程，坚持锤炼作风强素质、聚焦实战练精兵，不断优化执法方式，提升执法效能，全力打造生态环境保护铁军。</w:t>
      </w:r>
    </w:p>
    <w:p w:rsidR="00347FA9" w:rsidRDefault="00347FA9" w:rsidP="00347FA9">
      <w:pPr>
        <w:ind w:firstLineChars="200" w:firstLine="420"/>
        <w:jc w:val="left"/>
      </w:pPr>
      <w:r>
        <w:t>威海市生态环境局以创建</w:t>
      </w:r>
      <w:r>
        <w:t>“</w:t>
      </w:r>
      <w:r>
        <w:t>蓝天碧海党旗红</w:t>
      </w:r>
      <w:r>
        <w:t>·</w:t>
      </w:r>
      <w:r>
        <w:t>精致威海生态美</w:t>
      </w:r>
      <w:r>
        <w:t>”</w:t>
      </w:r>
      <w:r>
        <w:t>党建品牌为抓手，将执法业务与主题党日、廉政警示教育等紧密结合，严格监督检查程序，规范执法行为。同时，对执法人员和行政处罚案卷进行稽查。截至目前，已完成</w:t>
      </w:r>
      <w:r>
        <w:t>48</w:t>
      </w:r>
      <w:r>
        <w:t>起行政处罚案件的审核工作。</w:t>
      </w:r>
    </w:p>
    <w:p w:rsidR="00347FA9" w:rsidRDefault="00347FA9" w:rsidP="00347FA9">
      <w:pPr>
        <w:ind w:firstLineChars="200" w:firstLine="420"/>
        <w:jc w:val="left"/>
      </w:pPr>
      <w:r>
        <w:t>以</w:t>
      </w:r>
      <w:r>
        <w:t>“</w:t>
      </w:r>
      <w:r>
        <w:t>零容忍</w:t>
      </w:r>
      <w:r>
        <w:t>”</w:t>
      </w:r>
      <w:r>
        <w:t>态度严打违法行为，威海制定出台《威海市生态环境监督执法正面清单实施细则（试行）》，建立黄牌提醒机制，推动形成以引导企业自觉守法与加强监管执法并重、严格规范执法与精准帮扶相结合、统一监管标准与差异化监管措施相结合为主要特征的正面清单监管执法新模式。今年以来，共下发《黄牌提醒告知书》</w:t>
      </w:r>
      <w:r>
        <w:t>4</w:t>
      </w:r>
      <w:r>
        <w:t>份，被提醒企业均完成污染防治绩效和环境风险管理能力评估。</w:t>
      </w:r>
    </w:p>
    <w:p w:rsidR="00347FA9" w:rsidRDefault="00347FA9" w:rsidP="00347FA9">
      <w:pPr>
        <w:ind w:firstLineChars="200" w:firstLine="420"/>
        <w:jc w:val="left"/>
      </w:pPr>
      <w:r>
        <w:t>围绕全面落实执法大练兵、综合执法智慧监管系统应用和风险防控三项重点任务，威海市生态环境局以工作项目化、项目清单化、清单责任化，推进各项具体工作落实。持续开展</w:t>
      </w:r>
      <w:r>
        <w:t>“</w:t>
      </w:r>
      <w:r>
        <w:t>送法入企</w:t>
      </w:r>
      <w:r>
        <w:t>”</w:t>
      </w:r>
      <w:r>
        <w:t>服务活动，联合市中级人民法院、市人民检察院、市公安局举办</w:t>
      </w:r>
      <w:r>
        <w:t>“</w:t>
      </w:r>
      <w:r>
        <w:t>企业环保法律服务日</w:t>
      </w:r>
      <w:r>
        <w:t>”</w:t>
      </w:r>
      <w:r>
        <w:t>活动，帮助</w:t>
      </w:r>
      <w:r>
        <w:t>8</w:t>
      </w:r>
      <w:r>
        <w:t>家重点企业解决生产经营中遇到的生态环境法律问题。推广智慧监管企业服务端，共帮助</w:t>
      </w:r>
      <w:r>
        <w:t>6201</w:t>
      </w:r>
      <w:r>
        <w:t>家企业安装</w:t>
      </w:r>
      <w:r>
        <w:t>APP</w:t>
      </w:r>
      <w:r>
        <w:t>，在全省第一个实现企业智慧监管</w:t>
      </w:r>
      <w:r>
        <w:t>“</w:t>
      </w:r>
      <w:r>
        <w:t>全覆盖</w:t>
      </w:r>
      <w:r>
        <w:t>”</w:t>
      </w:r>
      <w:r>
        <w:t>。</w:t>
      </w:r>
    </w:p>
    <w:p w:rsidR="00347FA9" w:rsidRDefault="00347FA9" w:rsidP="00347FA9">
      <w:pPr>
        <w:ind w:firstLineChars="200" w:firstLine="420"/>
        <w:jc w:val="left"/>
      </w:pPr>
      <w:r>
        <w:t>威海市生态环境局不断提升科技治污水平，除利用卫星遥感监测预测大气环境质量以外，还与公安部门警务航空大队合作，派无人机对市区及周边区域施工工地、裸露土地等地进行巡查。借助人工智能技术对航空影像数据进行自动分析，使空中视角巡查的准确率和效率更高。</w:t>
      </w:r>
    </w:p>
    <w:p w:rsidR="00347FA9" w:rsidRDefault="00347FA9" w:rsidP="00347FA9">
      <w:pPr>
        <w:ind w:firstLineChars="200" w:firstLine="420"/>
        <w:jc w:val="left"/>
      </w:pPr>
      <w:r>
        <w:t>同时，投资</w:t>
      </w:r>
      <w:r>
        <w:t>300</w:t>
      </w:r>
      <w:r>
        <w:t>多万元购置环境监测走航车，通过走航车灵敏的</w:t>
      </w:r>
      <w:r>
        <w:t>“</w:t>
      </w:r>
      <w:r>
        <w:t>电子鼻</w:t>
      </w:r>
      <w:r>
        <w:t>”</w:t>
      </w:r>
      <w:r>
        <w:t>，及时发现污染源、精准定位污染源。在公交车和出租车上搭载覆盖城区的</w:t>
      </w:r>
      <w:r>
        <w:t>PM2.5</w:t>
      </w:r>
      <w:r>
        <w:t>、</w:t>
      </w:r>
      <w:r>
        <w:t>PM10</w:t>
      </w:r>
      <w:r>
        <w:t>大气监测设备，设备每</w:t>
      </w:r>
      <w:r>
        <w:t>5</w:t>
      </w:r>
      <w:r>
        <w:t>秒钟将所在区域的实时监测数据上传到指挥平台，大大提高了空气治理的精准化和精细化程度。</w:t>
      </w:r>
    </w:p>
    <w:p w:rsidR="00347FA9" w:rsidRDefault="00347FA9" w:rsidP="00347FA9">
      <w:pPr>
        <w:ind w:firstLineChars="200" w:firstLine="420"/>
        <w:jc w:val="left"/>
      </w:pPr>
      <w:r>
        <w:t>威海市生态环境局实施</w:t>
      </w:r>
      <w:r>
        <w:t>“</w:t>
      </w:r>
      <w:r>
        <w:t>互联网＋监管环保用电云平台</w:t>
      </w:r>
      <w:r>
        <w:t>—</w:t>
      </w:r>
      <w:r>
        <w:t>污染源实时自动监控</w:t>
      </w:r>
      <w:r>
        <w:t>”</w:t>
      </w:r>
      <w:r>
        <w:t>，通过对污染防治设施用电</w:t>
      </w:r>
      <w:r>
        <w:t>24</w:t>
      </w:r>
      <w:r>
        <w:t>小时不间断监控，实现对企业生产运行无死角、全流程、差别化、精细化管理，实现人防到技防转变。目前，全市已有</w:t>
      </w:r>
      <w:r>
        <w:t>320</w:t>
      </w:r>
      <w:r>
        <w:t>家企业在</w:t>
      </w:r>
      <w:r>
        <w:t>3000</w:t>
      </w:r>
      <w:r>
        <w:t>余个点位安装了用电监控</w:t>
      </w:r>
      <w:r>
        <w:t>“</w:t>
      </w:r>
      <w:r>
        <w:t>智能小管家</w:t>
      </w:r>
      <w:r>
        <w:t>”</w:t>
      </w:r>
      <w:r>
        <w:t>。</w:t>
      </w:r>
    </w:p>
    <w:p w:rsidR="00347FA9" w:rsidRDefault="00347FA9" w:rsidP="00347FA9">
      <w:pPr>
        <w:ind w:firstLineChars="200" w:firstLine="420"/>
        <w:jc w:val="left"/>
      </w:pPr>
      <w:r>
        <w:t>此外，威海市生态环境局筹资</w:t>
      </w:r>
      <w:r>
        <w:t>1000</w:t>
      </w:r>
      <w:r>
        <w:t>多万元购置红外热成像气体泄漏检测仪、多参数气体检测仪、油气回收三项检测仪、无人机、暗管探测仪、管道机器人等先进设备。据统计，今年以来，通过先进设备在应对重污染天气、臭氧治理中，共发现涉气问题</w:t>
      </w:r>
      <w:r>
        <w:t>120</w:t>
      </w:r>
      <w:r>
        <w:t>多个，其中依法立案处罚</w:t>
      </w:r>
      <w:r>
        <w:t>12</w:t>
      </w:r>
      <w:r>
        <w:t>个。</w:t>
      </w:r>
    </w:p>
    <w:p w:rsidR="00347FA9" w:rsidRPr="00D24A42" w:rsidRDefault="00347FA9" w:rsidP="00347FA9">
      <w:pPr>
        <w:ind w:firstLineChars="200" w:firstLine="420"/>
        <w:jc w:val="right"/>
      </w:pPr>
      <w:r>
        <w:rPr>
          <w:rFonts w:hint="eastAsia"/>
        </w:rPr>
        <w:t>威海生态环保</w:t>
      </w:r>
      <w:r>
        <w:rPr>
          <w:rFonts w:hint="eastAsia"/>
        </w:rPr>
        <w:t>2022-7-28</w:t>
      </w:r>
    </w:p>
    <w:p w:rsidR="00347FA9" w:rsidRDefault="00347FA9" w:rsidP="00D37EFA">
      <w:pPr>
        <w:sectPr w:rsidR="00347FA9" w:rsidSect="00D37EFA">
          <w:type w:val="continuous"/>
          <w:pgSz w:w="11906" w:h="16838"/>
          <w:pgMar w:top="1644" w:right="1236" w:bottom="1418" w:left="1814" w:header="851" w:footer="907" w:gutter="0"/>
          <w:pgNumType w:start="1"/>
          <w:cols w:space="720"/>
          <w:docGrid w:type="lines" w:linePitch="341" w:charSpace="2373"/>
        </w:sectPr>
      </w:pPr>
    </w:p>
    <w:p w:rsidR="00B71986" w:rsidRDefault="00B71986"/>
    <w:sectPr w:rsidR="00B719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FA9"/>
    <w:rsid w:val="00347FA9"/>
    <w:rsid w:val="00B71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7F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47F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Sky123.Org</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2022-08-17T08:48:00Z</dcterms:created>
</cp:coreProperties>
</file>