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A1" w:rsidRDefault="007375A1" w:rsidP="00EB6BD3">
      <w:pPr>
        <w:pStyle w:val="1"/>
      </w:pPr>
      <w:r w:rsidRPr="00EB6BD3">
        <w:rPr>
          <w:rFonts w:hint="eastAsia"/>
        </w:rPr>
        <w:t>中国民生银行郑州分行成立十四周年发展纪实</w:t>
      </w:r>
    </w:p>
    <w:p w:rsidR="007375A1" w:rsidRDefault="007375A1" w:rsidP="007375A1">
      <w:pPr>
        <w:ind w:firstLineChars="200" w:firstLine="420"/>
      </w:pPr>
      <w:r>
        <w:t>2008</w:t>
      </w:r>
      <w:r>
        <w:t>年</w:t>
      </w:r>
      <w:r>
        <w:t>6</w:t>
      </w:r>
      <w:r>
        <w:t>月</w:t>
      </w:r>
      <w:r>
        <w:t>19</w:t>
      </w:r>
      <w:r>
        <w:t>日，中国民生银行郑州分行开业，正式拉开了服务河南经济社会发展的帷幕。</w:t>
      </w:r>
      <w:r>
        <w:t>14</w:t>
      </w:r>
      <w:r>
        <w:t>年来，在社会经济跨越式发展的浪潮中，中国民生银行郑州分行不忘初心，牢记</w:t>
      </w:r>
      <w:r>
        <w:t>“</w:t>
      </w:r>
      <w:r>
        <w:t>服务大众、情系民生</w:t>
      </w:r>
      <w:r>
        <w:t>”</w:t>
      </w:r>
      <w:r>
        <w:t>的企业使命，扎根中原大地，致力产品创新，强化特色服务，逐步成长为支持区域经济发展的生力军。尤其是</w:t>
      </w:r>
      <w:r>
        <w:t>2021</w:t>
      </w:r>
      <w:r>
        <w:t>年以来，分行改革转型扎实推进，发展态势持续向好，存贷款规模突破千亿，品牌形象持续提升，为实施</w:t>
      </w:r>
      <w:r>
        <w:t>“</w:t>
      </w:r>
      <w:r>
        <w:t>十大战略</w:t>
      </w:r>
      <w:r>
        <w:t>”</w:t>
      </w:r>
      <w:r>
        <w:t>、共绘出彩河南积极贡献民生力量。</w:t>
      </w:r>
    </w:p>
    <w:p w:rsidR="007375A1" w:rsidRDefault="007375A1" w:rsidP="007375A1">
      <w:pPr>
        <w:ind w:firstLineChars="200" w:firstLine="420"/>
      </w:pPr>
      <w:r>
        <w:rPr>
          <w:rFonts w:hint="eastAsia"/>
        </w:rPr>
        <w:t>笃行不倦</w:t>
      </w:r>
      <w:r>
        <w:t xml:space="preserve"> </w:t>
      </w:r>
      <w:r>
        <w:t>积微成著</w:t>
      </w:r>
      <w:r>
        <w:t xml:space="preserve"> </w:t>
      </w:r>
      <w:r>
        <w:t>助力地方经济腾飞</w:t>
      </w:r>
    </w:p>
    <w:p w:rsidR="007375A1" w:rsidRDefault="007375A1" w:rsidP="007375A1">
      <w:pPr>
        <w:ind w:firstLineChars="200" w:firstLine="420"/>
      </w:pPr>
      <w:r>
        <w:rPr>
          <w:rFonts w:hint="eastAsia"/>
        </w:rPr>
        <w:t>中国民生银行郑州分行自成立以来，坚持以服务地方实体经济为己任，紧密围绕省委、省政府关心的重点领域、重点项目和重点企业，通过传统授信、债券融资、贸易融资、票据、供应链金融等综合性服务方案，满足企业多元化金融需求。</w:t>
      </w:r>
      <w:r>
        <w:t>14</w:t>
      </w:r>
      <w:r>
        <w:t>年来，该行已累计提供表内外融资支持近</w:t>
      </w:r>
      <w:r>
        <w:t>2</w:t>
      </w:r>
      <w:r>
        <w:t>万亿元，累计投资河南省地方政府债券</w:t>
      </w:r>
      <w:r>
        <w:t>360.4</w:t>
      </w:r>
      <w:r>
        <w:t>亿元，以实际行动全力支持河南经济社会转型升级。</w:t>
      </w:r>
    </w:p>
    <w:p w:rsidR="007375A1" w:rsidRDefault="007375A1" w:rsidP="007375A1">
      <w:pPr>
        <w:ind w:firstLineChars="200" w:firstLine="420"/>
      </w:pPr>
      <w:r>
        <w:rPr>
          <w:rFonts w:hint="eastAsia"/>
        </w:rPr>
        <w:t>积极探索高效服务制造业之路。开业以来，分行累计为省内制造业企业提供多种形式的融资授信额度近</w:t>
      </w:r>
      <w:r>
        <w:t>2000</w:t>
      </w:r>
      <w:r>
        <w:t>亿元，累计发放贷款超过</w:t>
      </w:r>
      <w:r>
        <w:t>1000</w:t>
      </w:r>
      <w:r>
        <w:t>亿元。</w:t>
      </w:r>
    </w:p>
    <w:p w:rsidR="007375A1" w:rsidRDefault="007375A1" w:rsidP="007375A1">
      <w:pPr>
        <w:ind w:firstLineChars="200" w:firstLine="420"/>
      </w:pPr>
      <w:r>
        <w:rPr>
          <w:rFonts w:hint="eastAsia"/>
        </w:rPr>
        <w:t>大力支持河南省重大项目建设。开业以来，分行累计为省内基础设施行业提供授信额度超过</w:t>
      </w:r>
      <w:r>
        <w:t>3000</w:t>
      </w:r>
      <w:r>
        <w:t>亿元，累计发放贷款超过</w:t>
      </w:r>
      <w:r>
        <w:t>1200</w:t>
      </w:r>
      <w:r>
        <w:t>亿元。</w:t>
      </w:r>
    </w:p>
    <w:p w:rsidR="007375A1" w:rsidRDefault="007375A1" w:rsidP="007375A1">
      <w:pPr>
        <w:ind w:firstLineChars="200" w:firstLine="420"/>
      </w:pPr>
      <w:r>
        <w:rPr>
          <w:rFonts w:hint="eastAsia"/>
        </w:rPr>
        <w:t>全力支持河南农业农村现代化发展。通过加大对河南省供销集团有限公司、河南省自然资源投资集团有限公司等重点涉农龙头公司的融资支持方式，间接带动专业养殖大户、家庭农场、农民合作社等新型农业主体的发展。截至</w:t>
      </w:r>
      <w:r>
        <w:t>5</w:t>
      </w:r>
      <w:r>
        <w:t>月末，分行公司涉农贷款余额达</w:t>
      </w:r>
      <w:r>
        <w:t>136</w:t>
      </w:r>
      <w:r>
        <w:t>亿元。</w:t>
      </w:r>
    </w:p>
    <w:p w:rsidR="007375A1" w:rsidRDefault="007375A1" w:rsidP="007375A1">
      <w:pPr>
        <w:ind w:firstLineChars="200" w:firstLine="420"/>
      </w:pPr>
      <w:r>
        <w:rPr>
          <w:rFonts w:hint="eastAsia"/>
        </w:rPr>
        <w:t>党建引领</w:t>
      </w:r>
      <w:r>
        <w:t xml:space="preserve"> </w:t>
      </w:r>
      <w:r>
        <w:t>文化塑心</w:t>
      </w:r>
      <w:r>
        <w:t xml:space="preserve"> </w:t>
      </w:r>
      <w:r>
        <w:t>锻造高效务实团队</w:t>
      </w:r>
    </w:p>
    <w:p w:rsidR="007375A1" w:rsidRDefault="007375A1" w:rsidP="007375A1">
      <w:pPr>
        <w:ind w:firstLineChars="200" w:firstLine="420"/>
      </w:pPr>
      <w:r>
        <w:rPr>
          <w:rFonts w:hint="eastAsia"/>
        </w:rPr>
        <w:t>中国民生银行郑州分行始终将党的建设放在核心位置，把党建引领与经营管理深度融合，以党建引领文化，以文化凝聚人心，汇聚起强大的持续进步动力，锻造高效务实经营队伍，厚植高质量发展底蕴。</w:t>
      </w:r>
    </w:p>
    <w:p w:rsidR="007375A1" w:rsidRDefault="007375A1" w:rsidP="007375A1">
      <w:pPr>
        <w:ind w:firstLineChars="200" w:firstLine="420"/>
      </w:pPr>
      <w:r>
        <w:rPr>
          <w:rFonts w:hint="eastAsia"/>
        </w:rPr>
        <w:t>持续以恒加强理想信念教育。推进“两学一做”学习教育常态化，巩固深化“不忘初心、牢记使命”主题教育成果，推动党史学习教育常态化长效化，将“我为群众办实事”实践活动常态化作为检验理想信念教育成果的重要标尺，逐步形成“基层调研、机构例会、员工座谈、项目推动、家园文化”五大常态化工作机制及“调研行程单、责任落实单、限期督办单”三单落地长效机制，目前已为基层机构、群众解决“急难愁盼”相关问题超千个，进一步坚定了员工发展信心，有效营造风清气正的经营氛围。</w:t>
      </w:r>
    </w:p>
    <w:p w:rsidR="007375A1" w:rsidRDefault="007375A1" w:rsidP="007375A1">
      <w:pPr>
        <w:ind w:firstLineChars="200" w:firstLine="420"/>
      </w:pPr>
      <w:r>
        <w:rPr>
          <w:rFonts w:hint="eastAsia"/>
        </w:rPr>
        <w:t>贯彻落实民生企业文化理念。立足“服务大众、情系民生”企业使命，秉持“以客为尊——诚信、创新、高效、共赢、稳健”价值观，坚持“民营企业的银行、敏捷开发的银行、用心服务的银行”战略定位，聚焦“特色鲜明、持续创新、价值成长、稳健经营的一流商业银行”的发展目标，为实现“长青银行百年民生”的愿景不懈奋斗。</w:t>
      </w:r>
    </w:p>
    <w:p w:rsidR="007375A1" w:rsidRDefault="007375A1" w:rsidP="007375A1">
      <w:pPr>
        <w:ind w:firstLineChars="200" w:firstLine="420"/>
      </w:pPr>
      <w:r>
        <w:rPr>
          <w:rFonts w:hint="eastAsia"/>
        </w:rPr>
        <w:t>持续加强人才队伍培育建设。牢固树立“人才价值本位”理念，在全面实施“聚才、举贤、归巢、育林”四大人才计划的基础上，着重突出青年员工培养，建立青年工作联席会议机制，建立行内导师培养制度，组织开展“大家说”“专家说”等品牌专题培训，制定推动“育林计划”青年员工行内导师制培养活动方案，重点打通青年员工成长成才路径，打造持续发展新引擎。</w:t>
      </w:r>
    </w:p>
    <w:p w:rsidR="007375A1" w:rsidRDefault="007375A1" w:rsidP="007375A1">
      <w:pPr>
        <w:ind w:firstLineChars="200" w:firstLine="420"/>
      </w:pPr>
      <w:r>
        <w:rPr>
          <w:rFonts w:hint="eastAsia"/>
        </w:rPr>
        <w:t>以客为尊</w:t>
      </w:r>
      <w:r>
        <w:t xml:space="preserve"> </w:t>
      </w:r>
      <w:r>
        <w:t>坚定改革</w:t>
      </w:r>
      <w:r>
        <w:t xml:space="preserve"> </w:t>
      </w:r>
      <w:r>
        <w:t>走高质量发展之路</w:t>
      </w:r>
    </w:p>
    <w:p w:rsidR="007375A1" w:rsidRDefault="007375A1" w:rsidP="007375A1">
      <w:pPr>
        <w:ind w:firstLineChars="200" w:firstLine="420"/>
      </w:pPr>
      <w:r>
        <w:rPr>
          <w:rFonts w:hint="eastAsia"/>
        </w:rPr>
        <w:t>近年来，银行业所面临的市场竞争形势、客户金融需求、业务发展模式都在发生深刻变化。为了拥抱变化，中国民生银行郑州分行在理念上、行动上紧跟总行改革步伐，严格落实监管部门关于股份制银行高质量发展相关工作要求，锚定实现稳健、协同、可持续的高质量发展总目标，转变发展方式，坚守风险底线，聚焦主责主业，夯实发展基础，为地方经济发展提供有力金融支持。</w:t>
      </w:r>
    </w:p>
    <w:p w:rsidR="007375A1" w:rsidRDefault="007375A1" w:rsidP="007375A1">
      <w:pPr>
        <w:ind w:firstLineChars="200" w:firstLine="420"/>
      </w:pPr>
      <w:r>
        <w:rPr>
          <w:rFonts w:hint="eastAsia"/>
        </w:rPr>
        <w:t>牢固树立“以客户为中心”的经营理念。党委班子率先垂范，实现基层调研客户拜访常态化、重点客户定期拜访长期化，大力推动管理建设提升年、管理建设巩固年等专项活动开展，根据监管部门股份制银行高质量发展相关要求，提出七个同频共振的落地举措，推动形成高度重视客户、积极维护客户、用心服务客户的业务拓展氛围。</w:t>
      </w:r>
    </w:p>
    <w:p w:rsidR="007375A1" w:rsidRDefault="007375A1" w:rsidP="007375A1">
      <w:pPr>
        <w:ind w:firstLineChars="200" w:firstLine="420"/>
      </w:pPr>
      <w:r>
        <w:rPr>
          <w:rFonts w:hint="eastAsia"/>
        </w:rPr>
        <w:t>坚持正确的市场竞争理念。分行创新提出“三不比拼”“三提倡”原则。坚持不与同业比拼风险底线、不与同业比拼合规底线、不与同业比拼价格底线</w:t>
      </w:r>
      <w:r>
        <w:t>;</w:t>
      </w:r>
      <w:r>
        <w:t>与之对应的是，分行提倡专业服务、创新服务和效率服务，通过专业的金融服务、创新的产品模式和高效的办理流程来提升客户的服务体验，通过坚决贯彻总行三道防线改革理念，优化评审团队作业模式，提升响应效率，受到省内多个重点客户好评。</w:t>
      </w:r>
    </w:p>
    <w:p w:rsidR="007375A1" w:rsidRDefault="007375A1" w:rsidP="007375A1">
      <w:pPr>
        <w:ind w:firstLineChars="200" w:firstLine="420"/>
      </w:pPr>
      <w:r>
        <w:rPr>
          <w:rFonts w:hint="eastAsia"/>
        </w:rPr>
        <w:t>营销体系改革成效初显。选取省内</w:t>
      </w:r>
      <w:r>
        <w:t>62</w:t>
      </w:r>
      <w:r>
        <w:t>家重点客户作为分行战略客户，配置专属服务团队，制定个性化综合金融服务方案，提供全方位、立体化金融服务。作为民生系统内首批完成战略客户改革落位的分行，分行在完成架构改革、人员评聘的基础上，将总行</w:t>
      </w:r>
      <w:r>
        <w:t>“</w:t>
      </w:r>
      <w:r>
        <w:t>五位一体</w:t>
      </w:r>
      <w:r>
        <w:t>”</w:t>
      </w:r>
      <w:r>
        <w:t>作业模式落到实处，全面梳理战略客户经理和经营机构的配合机制，实现高效战略协同，截至</w:t>
      </w:r>
      <w:r>
        <w:t>5</w:t>
      </w:r>
      <w:r>
        <w:t>月末已为上述战略客户提供融资余额</w:t>
      </w:r>
      <w:r>
        <w:t>256</w:t>
      </w:r>
      <w:r>
        <w:t>亿元。</w:t>
      </w:r>
    </w:p>
    <w:p w:rsidR="007375A1" w:rsidRDefault="007375A1" w:rsidP="007375A1">
      <w:pPr>
        <w:ind w:firstLineChars="200" w:firstLine="420"/>
      </w:pPr>
      <w:r>
        <w:rPr>
          <w:rFonts w:hint="eastAsia"/>
        </w:rPr>
        <w:t>饮水思源</w:t>
      </w:r>
      <w:r>
        <w:t xml:space="preserve"> </w:t>
      </w:r>
      <w:r>
        <w:t>众志成城</w:t>
      </w:r>
      <w:r>
        <w:t xml:space="preserve"> </w:t>
      </w:r>
      <w:r>
        <w:t>践行企业社会责任</w:t>
      </w:r>
    </w:p>
    <w:p w:rsidR="007375A1" w:rsidRDefault="007375A1" w:rsidP="007375A1">
      <w:pPr>
        <w:ind w:firstLineChars="200" w:firstLine="420"/>
      </w:pPr>
      <w:r>
        <w:t>14</w:t>
      </w:r>
      <w:r>
        <w:t>年来，中国民生银行郑州分行在服务地方经济发展中深化改革转型，在实现自身价值成长、稳健经营的同时，饮水思源，积极履行社会责任，为河南奉献赤子情怀。</w:t>
      </w:r>
    </w:p>
    <w:p w:rsidR="007375A1" w:rsidRDefault="007375A1" w:rsidP="007375A1">
      <w:pPr>
        <w:ind w:firstLineChars="200" w:firstLine="420"/>
      </w:pPr>
      <w:r>
        <w:rPr>
          <w:rFonts w:hint="eastAsia"/>
        </w:rPr>
        <w:t>深耕普惠金融。早在</w:t>
      </w:r>
      <w:r>
        <w:t>2009</w:t>
      </w:r>
      <w:r>
        <w:t>年，中国民生银行就率先践行普惠金融理念，推出小微企业专有信贷品牌</w:t>
      </w:r>
      <w:r>
        <w:t>“</w:t>
      </w:r>
      <w:r>
        <w:t>商贷通</w:t>
      </w:r>
      <w:r>
        <w:t>”</w:t>
      </w:r>
      <w:r>
        <w:t>，将小微企业金融服务作为业务发展重点方向，并在实践中根据政府和监管部门的各项工作要求，不断创新完善小微金融商业模式。开业</w:t>
      </w:r>
      <w:r>
        <w:t>14</w:t>
      </w:r>
      <w:r>
        <w:t>年来，中国民生银行郑州分行服务小微客户</w:t>
      </w:r>
      <w:r>
        <w:t>10</w:t>
      </w:r>
      <w:r>
        <w:t>万余户，为</w:t>
      </w:r>
      <w:r>
        <w:t>4</w:t>
      </w:r>
      <w:r>
        <w:t>万余户小微企业提供了超过</w:t>
      </w:r>
      <w:r>
        <w:t>1800</w:t>
      </w:r>
      <w:r>
        <w:t>亿元的贷款支持。</w:t>
      </w:r>
    </w:p>
    <w:p w:rsidR="007375A1" w:rsidRDefault="007375A1" w:rsidP="007375A1">
      <w:pPr>
        <w:ind w:firstLineChars="200" w:firstLine="420"/>
      </w:pPr>
      <w:r>
        <w:rPr>
          <w:rFonts w:hint="eastAsia"/>
        </w:rPr>
        <w:t>助力乡村振兴。自</w:t>
      </w:r>
      <w:r>
        <w:t>2002</w:t>
      </w:r>
      <w:r>
        <w:t>年起，中国民生银行持续对口帮扶河南封丘和滑县。</w:t>
      </w:r>
      <w:r>
        <w:t>2016</w:t>
      </w:r>
      <w:r>
        <w:t>年以来，中国民生银行郑州分行开始集中负责定点扶贫落地工作，先后在两地设立股权</w:t>
      </w:r>
      <w:r>
        <w:t>(</w:t>
      </w:r>
      <w:r>
        <w:t>债权投资</w:t>
      </w:r>
      <w:r>
        <w:t>)</w:t>
      </w:r>
      <w:r>
        <w:t>扶贫基金、医疗救助基金、教育扶贫基金。在两县先后脱贫摘帽后，分行积极对接两县金融需求，切实做好脱贫攻坚与乡村振兴衔接，行领导带队调研，深入调研走访两县</w:t>
      </w:r>
      <w:r>
        <w:t>42</w:t>
      </w:r>
      <w:r>
        <w:t>个乡镇</w:t>
      </w:r>
      <w:r>
        <w:t>300</w:t>
      </w:r>
      <w:r>
        <w:t>余个村落，建立常态化联络机制，深度结合两县经济发展需求，累计投放信贷资金</w:t>
      </w:r>
      <w:r>
        <w:t>7.95</w:t>
      </w:r>
      <w:r>
        <w:t>亿元。同时，分行以新蔡县栎城乡张庙村乡村振兴建设事项为依托，积极探索新时期银行支持乡村振兴的新路径，</w:t>
      </w:r>
      <w:r>
        <w:rPr>
          <w:rFonts w:hint="eastAsia"/>
        </w:rPr>
        <w:t>捐赠</w:t>
      </w:r>
      <w:r>
        <w:t>100</w:t>
      </w:r>
      <w:r>
        <w:t>万元，以实际行动积极践行企业社会责任。</w:t>
      </w:r>
    </w:p>
    <w:p w:rsidR="007375A1" w:rsidRDefault="007375A1" w:rsidP="007375A1">
      <w:pPr>
        <w:ind w:firstLineChars="200" w:firstLine="420"/>
      </w:pPr>
      <w:r>
        <w:rPr>
          <w:rFonts w:hint="eastAsia"/>
        </w:rPr>
        <w:t>齐心抗汛战疫。一方面，在</w:t>
      </w:r>
      <w:r>
        <w:t>2020</w:t>
      </w:r>
      <w:r>
        <w:t>年新冠肺炎疫情发生以来，按照特事特办、急事急办原则，中国民生银行郑州分行持续优化信贷申请办理流程，提高审查审批效率，全力保证客户复工复产期间日常生产经营的正常运转，累计发放疫情防控领域专项贷款超过</w:t>
      </w:r>
      <w:r>
        <w:t>2000</w:t>
      </w:r>
      <w:r>
        <w:t>亿元，主动向各类企业退费近</w:t>
      </w:r>
      <w:r>
        <w:t>8000</w:t>
      </w:r>
      <w:r>
        <w:t>万元，对近</w:t>
      </w:r>
      <w:r>
        <w:t>5000</w:t>
      </w:r>
      <w:r>
        <w:t>户小微企业进行利率调低，为省内企业提供贷款</w:t>
      </w:r>
      <w:r>
        <w:t>FTP</w:t>
      </w:r>
      <w:r>
        <w:t>降低</w:t>
      </w:r>
      <w:r>
        <w:t>30BP</w:t>
      </w:r>
      <w:r>
        <w:t>的优惠政策。另一方面，自</w:t>
      </w:r>
      <w:r>
        <w:t>2021</w:t>
      </w:r>
      <w:r>
        <w:t>年</w:t>
      </w:r>
      <w:r>
        <w:t>7</w:t>
      </w:r>
      <w:r>
        <w:t>月</w:t>
      </w:r>
      <w:r>
        <w:t>17</w:t>
      </w:r>
      <w:r>
        <w:t>日河南极端特大暴雨发生以来，分行快速启动应急预案，成立应急支付专项工作小组，开设防汛救灾业务绿色通道，支援数十家受灾困难企</w:t>
      </w:r>
      <w:r>
        <w:rPr>
          <w:rFonts w:hint="eastAsia"/>
        </w:rPr>
        <w:t>业，提供专项救灾信贷额度，向总行申请下调下半年新发放人民币贷款利率，全力支持受灾企业，所作所为得到了总行党委的充分肯定和高度评价，彰显了郑州民生人的责任担当。</w:t>
      </w:r>
    </w:p>
    <w:p w:rsidR="007375A1" w:rsidRDefault="007375A1" w:rsidP="007375A1">
      <w:pPr>
        <w:ind w:firstLineChars="200" w:firstLine="420"/>
      </w:pPr>
      <w:r>
        <w:rPr>
          <w:rFonts w:hint="eastAsia"/>
        </w:rPr>
        <w:t>初心如磐</w:t>
      </w:r>
      <w:r>
        <w:t xml:space="preserve"> </w:t>
      </w:r>
      <w:r>
        <w:t>使命在肩</w:t>
      </w:r>
      <w:r>
        <w:t xml:space="preserve"> </w:t>
      </w:r>
      <w:r>
        <w:t>立志书写民生贡献</w:t>
      </w:r>
    </w:p>
    <w:p w:rsidR="007375A1" w:rsidRDefault="007375A1" w:rsidP="007375A1">
      <w:pPr>
        <w:ind w:firstLineChars="200" w:firstLine="420"/>
      </w:pPr>
      <w:r>
        <w:rPr>
          <w:rFonts w:hint="eastAsia"/>
        </w:rPr>
        <w:t>风劲潮涌自当乘风破浪，任重道远更需快马加鞭。中国民生银行郑州分行将继续紧密围绕河南省中心工作，在省委、省政府的正确领导下，继续坚守初心使命，聚焦金融服务本质，促进区域协调发展，为更好地满足实体经济发展贡献更大力量。尤其是面对新冠肺炎疫情的强大冲击，中国民生银行郑州分行将保持战略定力，主动担当作为，持续加大对疫情防控重点企业的信贷支持力度，降低企业融资成本，助力民营企业、中小微企业解决融资难点，为企业提供一揽子综合服务方案，满足企业多元化的融资需求，积极融入地方经济发展大局，努力挺进区域主流标杆银行，在河南地方经济发展宏图中书写民生贡献，以优异成绩迎接党的二十大召开。</w:t>
      </w:r>
    </w:p>
    <w:p w:rsidR="007375A1" w:rsidRDefault="007375A1" w:rsidP="00EB6BD3">
      <w:pPr>
        <w:jc w:val="right"/>
      </w:pPr>
      <w:r w:rsidRPr="00EB6BD3">
        <w:rPr>
          <w:rFonts w:hint="eastAsia"/>
        </w:rPr>
        <w:t>新浪河南财经</w:t>
      </w:r>
      <w:r>
        <w:rPr>
          <w:rFonts w:hint="eastAsia"/>
        </w:rPr>
        <w:t>2022-6-21</w:t>
      </w:r>
    </w:p>
    <w:p w:rsidR="007375A1" w:rsidRDefault="007375A1" w:rsidP="00AF7916">
      <w:pPr>
        <w:sectPr w:rsidR="007375A1" w:rsidSect="00AF7916">
          <w:type w:val="continuous"/>
          <w:pgSz w:w="11906" w:h="16838"/>
          <w:pgMar w:top="1644" w:right="1236" w:bottom="1418" w:left="1814" w:header="851" w:footer="907" w:gutter="0"/>
          <w:pgNumType w:start="1"/>
          <w:cols w:space="720"/>
          <w:docGrid w:type="lines" w:linePitch="341" w:charSpace="2373"/>
        </w:sectPr>
      </w:pPr>
    </w:p>
    <w:p w:rsidR="005A3B46" w:rsidRDefault="005A3B46"/>
    <w:sectPr w:rsidR="005A3B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75A1"/>
    <w:rsid w:val="005A3B46"/>
    <w:rsid w:val="00737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75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75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2741</Characters>
  <Application>Microsoft Office Word</Application>
  <DocSecurity>0</DocSecurity>
  <Lines>22</Lines>
  <Paragraphs>6</Paragraphs>
  <ScaleCrop>false</ScaleCrop>
  <Company>Sky123.Org</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2022-08-26T07:58:00Z</dcterms:created>
</cp:coreProperties>
</file>