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FFB" w:rsidRDefault="00D74FFB" w:rsidP="00E76163">
      <w:pPr>
        <w:pStyle w:val="1"/>
      </w:pPr>
      <w:r w:rsidRPr="00E76163">
        <w:rPr>
          <w:rFonts w:hint="eastAsia"/>
        </w:rPr>
        <w:t>单县职业中专：四大工程提内涵</w:t>
      </w:r>
      <w:r w:rsidRPr="00E76163">
        <w:t xml:space="preserve"> 六维并举育人才</w:t>
      </w:r>
    </w:p>
    <w:p w:rsidR="00D74FFB" w:rsidRDefault="00D74FFB" w:rsidP="00D74FFB">
      <w:pPr>
        <w:ind w:firstLineChars="200" w:firstLine="420"/>
      </w:pPr>
      <w:r>
        <w:t>7</w:t>
      </w:r>
      <w:r>
        <w:t>月</w:t>
      </w:r>
      <w:r>
        <w:t>30</w:t>
      </w:r>
      <w:r>
        <w:t>日，在</w:t>
      </w:r>
      <w:r>
        <w:t>2022</w:t>
      </w:r>
      <w:r>
        <w:t>年全国职业院校技能大赛中职组</w:t>
      </w:r>
      <w:r>
        <w:t>“</w:t>
      </w:r>
      <w:r>
        <w:t>分布式光伏系统的装调与运维</w:t>
      </w:r>
      <w:r>
        <w:t>”</w:t>
      </w:r>
      <w:r>
        <w:t>赛项中，单县职业中专参赛队获得金牌，单县职业中专在技能大赛方面实现历史性突破，成功迈入国家中职院校一流行列。</w:t>
      </w:r>
      <w:r>
        <w:t>2022</w:t>
      </w:r>
      <w:r>
        <w:t>年，是单县职业教育捷报频传的一年。首先，单县成功入选山东省</w:t>
      </w:r>
      <w:r>
        <w:t>“2021</w:t>
      </w:r>
      <w:r>
        <w:t>年职业教育改革发展成效明显的市县</w:t>
      </w:r>
      <w:r>
        <w:t>”</w:t>
      </w:r>
      <w:r>
        <w:t>；同时单县职业中专申报的单县公共实训基地建设项目列入国家发改委支持项目。值得一提的是，单县职业中专</w:t>
      </w:r>
      <w:r>
        <w:t>2022</w:t>
      </w:r>
      <w:r>
        <w:t>年职教高考实现重大飞跃，参加职教高考学生共</w:t>
      </w:r>
      <w:r>
        <w:t>118</w:t>
      </w:r>
      <w:r>
        <w:t>人，本科上线</w:t>
      </w:r>
      <w:r>
        <w:t xml:space="preserve">60 </w:t>
      </w:r>
      <w:r>
        <w:t>人，本科上线率达到</w:t>
      </w:r>
      <w:r>
        <w:t xml:space="preserve"> 50.84 %</w:t>
      </w:r>
      <w:r>
        <w:t>。</w:t>
      </w:r>
    </w:p>
    <w:p w:rsidR="00D74FFB" w:rsidRDefault="00D74FFB" w:rsidP="00D74FFB">
      <w:pPr>
        <w:ind w:firstLineChars="200" w:firstLine="420"/>
      </w:pPr>
      <w:r>
        <w:rPr>
          <w:rFonts w:hint="eastAsia"/>
        </w:rPr>
        <w:t>近年来，国家大力支持和发展职业教育，中职学校呈现多样化发展趋势，就业与升学两条腿走路，为了打通中职学生多元化成长路径，多渠道为国家经济发展输送技术技能复合型人才，单县职业中专全面贯彻党的教育方针政策，抢抓机遇，乘势而为，在“尊其身、成其业”的核心理念的基础上，不断创新构建了“四大工程提内涵</w:t>
      </w:r>
      <w:r>
        <w:t xml:space="preserve"> </w:t>
      </w:r>
      <w:r>
        <w:t>六维并举育人才</w:t>
      </w:r>
      <w:r>
        <w:t>”</w:t>
      </w:r>
      <w:r>
        <w:t>的发展模式。以技能大赛为抓手，以内涵发展为动力，全力推进职教高地建设，学校人才培养质量、办学水平、影响力持续攀升。</w:t>
      </w:r>
    </w:p>
    <w:p w:rsidR="00D74FFB" w:rsidRDefault="00D74FFB" w:rsidP="00D74FFB">
      <w:pPr>
        <w:ind w:firstLineChars="200" w:firstLine="420"/>
      </w:pPr>
      <w:r>
        <w:rPr>
          <w:rFonts w:hint="eastAsia"/>
        </w:rPr>
        <w:t>为了促进学校内涵发展，单县职业中专积极推进“四大工程”建设。（一）“匠心传承”，弘扬师道行风范为落实立德树人新时代教育根本任务，不断加强教师思想文化阵地建设，以晨会、例会、党员会为载体，积极开展党员宣誓、教师宣誓活动，践行“自尊自信、惟精惟一”的学校精神，汇聚学校发展动力。并结合职业教育特点、学校学期文化建设主题及个人工作实际，开展教师论坛，倾力打造“红心向党、匠心传承”主题修身平台</w:t>
      </w:r>
      <w:r>
        <w:t>,</w:t>
      </w:r>
      <w:r>
        <w:t>突出立德树人和精技强能特色，大力弘扬高尚师德、力行师者风范，教师业务能力和综合素养显著提升，培养了一支有理想信念、有道德情操</w:t>
      </w:r>
      <w:r>
        <w:rPr>
          <w:rFonts w:hint="eastAsia"/>
        </w:rPr>
        <w:t>、有扎实学识、有仁爱之心的教师队伍。</w:t>
      </w:r>
    </w:p>
    <w:p w:rsidR="00D74FFB" w:rsidRDefault="00D74FFB" w:rsidP="00D74FFB">
      <w:pPr>
        <w:ind w:firstLineChars="200" w:firstLine="420"/>
      </w:pPr>
      <w:r>
        <w:rPr>
          <w:rFonts w:hint="eastAsia"/>
        </w:rPr>
        <w:t>（二）“团队登峰”，共筑发展新高地为构筑与高水平中职学校相匹配的职教师资高地，围绕学校重点工作，精细分析教师需求和教师发展目标，强化师德、能力和业绩导向，明确教师发展路径标准，精准制定教师团队建设三年培养方案和评价机制，着力打造行政管理、专业带头人、科研、德育、项目建设、社会培训“六位一体”优秀团队，定期开展业务能力培训学习，不断提升专业团队工作能力，形成以团队带动全员发展的内生发展新局面，促进学校内涵建设快速发展。</w:t>
      </w:r>
    </w:p>
    <w:p w:rsidR="00D74FFB" w:rsidRDefault="00D74FFB" w:rsidP="00D74FFB">
      <w:pPr>
        <w:ind w:firstLineChars="200" w:firstLine="420"/>
      </w:pPr>
      <w:r>
        <w:rPr>
          <w:rFonts w:hint="eastAsia"/>
        </w:rPr>
        <w:t>（三）“名师引领”，薪火相传促提升为促进青年教师快速、健康成长，打造一支结构合理、业务过硬的青年教师队伍，以齐鲁名校长、名师工作室为引领，制定教师三年成长规划，优化和落实教学质量评价机制，充分发挥老教师、骨干教师做好对青年教师“传、帮、带”的作用，开展名师“示范课”、“公开课”，新教师“过关课”、“诊断课”、“教坛新秀”等活动，努力提高青年教师的教育教学水平、教科研能力和班级管理水平，形成了“帮、学、比、赶、超”的良好氛围，师资队伍教学水平和教学质量的整体提升。培养齐鲁名校长、齐鲁名师各</w:t>
      </w:r>
      <w:r>
        <w:t>1</w:t>
      </w:r>
      <w:r>
        <w:t>人，齐鲁文化之星</w:t>
      </w:r>
      <w:r>
        <w:t>1</w:t>
      </w:r>
      <w:r>
        <w:rPr>
          <w:rFonts w:hint="eastAsia"/>
        </w:rPr>
        <w:t>人，市县教学能手</w:t>
      </w:r>
      <w:r>
        <w:t>68</w:t>
      </w:r>
      <w:r>
        <w:t>人，菏泽市首席技师</w:t>
      </w:r>
      <w:r>
        <w:t>2</w:t>
      </w:r>
      <w:r>
        <w:t>人，县首席技师</w:t>
      </w:r>
      <w:r>
        <w:t>10</w:t>
      </w:r>
      <w:r>
        <w:t>人。</w:t>
      </w:r>
    </w:p>
    <w:p w:rsidR="00D74FFB" w:rsidRDefault="00D74FFB" w:rsidP="00D74FFB">
      <w:pPr>
        <w:ind w:firstLineChars="200" w:firstLine="420"/>
      </w:pPr>
      <w:r>
        <w:rPr>
          <w:rFonts w:hint="eastAsia"/>
        </w:rPr>
        <w:t>（四）“竞技争鸣”，精益求精提水平为落实“三教”改革，提高教师教学能力，以“立足专业优势，推进素质拓展”为主轴线，加强战略思考和系统谋划，制定学校、专业部、教研组三层教学能力竞赛机制，完善建设教学能力大赛和职业技能大赛方案，积极组织教师参加教学能力大赛、课题研究、精品资源课程建设等各种活动，实施全员参与教学方式方法创新，深入推进课程建设，构建科学高效的课堂生态，切实提高教师教科研能力。培养国赛优秀指导教师</w:t>
      </w:r>
      <w:r>
        <w:t>5</w:t>
      </w:r>
      <w:r>
        <w:t>人、省赛优秀指导教师</w:t>
      </w:r>
      <w:r>
        <w:t>14</w:t>
      </w:r>
      <w:r>
        <w:t>人，省教改项目主持人</w:t>
      </w:r>
      <w:r>
        <w:t>12</w:t>
      </w:r>
      <w:r>
        <w:t>人。</w:t>
      </w:r>
    </w:p>
    <w:p w:rsidR="00D74FFB" w:rsidRDefault="00D74FFB" w:rsidP="00D74FFB">
      <w:pPr>
        <w:ind w:firstLineChars="200" w:firstLine="420"/>
      </w:pPr>
      <w:r>
        <w:rPr>
          <w:rFonts w:hint="eastAsia"/>
        </w:rPr>
        <w:t>为了助力学生成长，单县职业中专积极搭建“六维育人”体系。（一）文化育人，立德铸魂守初心以“尊其身·成其业”的核心理念为引领，围绕“多元人才，行业状元”的培养目标，确立了“做有尊严而幸福的职专人”的校训，形成了“怀责心自正，技精气自华”的校风，“德馨化人，业精润能”的教风，“情智共长，知行蕴乐”的学风。全面优化校园自然环境和人文环境，编写了《湖西红色文化读本》《工匠精神读本》等</w:t>
      </w:r>
      <w:r>
        <w:t>5</w:t>
      </w:r>
      <w:r>
        <w:t>本</w:t>
      </w:r>
      <w:r>
        <w:t>“</w:t>
      </w:r>
      <w:r>
        <w:t>红心向党</w:t>
      </w:r>
      <w:r>
        <w:t>”</w:t>
      </w:r>
      <w:r>
        <w:t>系列校本教材，积极推动红色文化、传统文化进课堂、企业文化进校园，让校园每一寸土地、每一个角落都能发挥育人作用，全校师生</w:t>
      </w:r>
      <w:r>
        <w:rPr>
          <w:rFonts w:hint="eastAsia"/>
        </w:rPr>
        <w:t>自觉的将学校文化理念内化于心，外化于行。</w:t>
      </w:r>
    </w:p>
    <w:p w:rsidR="00D74FFB" w:rsidRDefault="00D74FFB" w:rsidP="00D74FFB">
      <w:pPr>
        <w:ind w:firstLineChars="200" w:firstLine="420"/>
      </w:pPr>
      <w:r>
        <w:rPr>
          <w:rFonts w:hint="eastAsia"/>
        </w:rPr>
        <w:t>（二）制度育人，遵规守纪知敬畏学校加强顶层设计，编制了学校发展规划和</w:t>
      </w:r>
      <w:r>
        <w:t>9</w:t>
      </w:r>
      <w:r>
        <w:t>个专项规划，修订完善了</w:t>
      </w:r>
      <w:r>
        <w:t>20</w:t>
      </w:r>
      <w:r>
        <w:t>余项规章制度。以学生为本，从严管理，注重学生日常行为习惯养成和良好思想品德的培养，建立学生成长档案，编制《学生手册》，推进依法治校进程，强化学生遵纪守法意识，深化制度育人实效；完善班主任例会制度和班级量化管理制度，注重德育工作管理人员、班主任的选聘和培养培训，优化德育结构，全面推进全员育人</w:t>
      </w:r>
      <w:r>
        <w:t>“</w:t>
      </w:r>
      <w:r>
        <w:t>一师一舍</w:t>
      </w:r>
      <w:r>
        <w:t>”</w:t>
      </w:r>
      <w:r>
        <w:t>制度，全方位关注学生成长，建立师生深度融合、相互促进的发展保障体系，为学生搭建起可持续发展的平台。</w:t>
      </w:r>
    </w:p>
    <w:p w:rsidR="00D74FFB" w:rsidRDefault="00D74FFB" w:rsidP="00D74FFB">
      <w:pPr>
        <w:ind w:firstLineChars="200" w:firstLine="420"/>
      </w:pPr>
      <w:r>
        <w:rPr>
          <w:rFonts w:hint="eastAsia"/>
        </w:rPr>
        <w:t>（三）课程育人，思政教学夯根基充分发挥思想政治课程主渠道主阵地作用，通过思想教育论坛、专题培训、课题研究等途径，探索新时期中职生思想政治教育的特点、规律和途径，提升教师的教学和思想政治工作能力。积极推动课程思政建设工程，在语文、数学、专业课等其他课程实现课程思政全面覆盖，赋予课程思政价值引领的重任，提升各种专业学科的育人成效。将劳动教育纳入人才培养方案，以校内劳动技能教育为主，以校外颐养院、生态园、社区、企业为辅，搭建了“</w:t>
      </w:r>
      <w:r>
        <w:t>1+4”</w:t>
      </w:r>
      <w:r>
        <w:t>劳动教育实践平台，夯实中职生成才的根基。</w:t>
      </w:r>
    </w:p>
    <w:p w:rsidR="00D74FFB" w:rsidRDefault="00D74FFB" w:rsidP="00D74FFB">
      <w:pPr>
        <w:ind w:firstLineChars="200" w:firstLine="420"/>
      </w:pPr>
      <w:r>
        <w:rPr>
          <w:rFonts w:hint="eastAsia"/>
        </w:rPr>
        <w:t>（四）技能育人，精心培养促成才科学规划校园设计，营造校园处处育人的工匠精神氛围，打造企业</w:t>
      </w:r>
      <w:r>
        <w:t>6S</w:t>
      </w:r>
      <w:r>
        <w:t>标准实训环境，提前感受职业魅力，建设精益求精、追求极致的工匠环境。坚持以赛促学、以赛促教、以赛促创发展理念，建立了名师团队化、选手梯队化、技能课程化、训练多样化的运行模式。近几年，承办山东省职业院校技能大赛</w:t>
      </w:r>
      <w:r>
        <w:t>4</w:t>
      </w:r>
      <w:r>
        <w:t>项，在全国职业院校技能大赛中，共获得</w:t>
      </w:r>
      <w:r>
        <w:t>1</w:t>
      </w:r>
      <w:r>
        <w:t>枚金牌、</w:t>
      </w:r>
      <w:r>
        <w:t>7</w:t>
      </w:r>
      <w:r>
        <w:t>枚银牌、</w:t>
      </w:r>
      <w:r>
        <w:t>4</w:t>
      </w:r>
      <w:r>
        <w:t>枚铜牌；在山东省职业院校技能大赛中，共获得</w:t>
      </w:r>
      <w:r>
        <w:t>6</w:t>
      </w:r>
      <w:r>
        <w:t>枚金牌、</w:t>
      </w:r>
      <w:r>
        <w:t>14</w:t>
      </w:r>
      <w:r>
        <w:t>枚银牌、</w:t>
      </w:r>
      <w:r>
        <w:t>36</w:t>
      </w:r>
      <w:r>
        <w:t>枚铜牌；</w:t>
      </w:r>
      <w:r>
        <w:t>59</w:t>
      </w:r>
      <w:r>
        <w:t>名学生被确认为</w:t>
      </w:r>
      <w:r>
        <w:t>“</w:t>
      </w:r>
      <w:r>
        <w:t>齐鲁工匠</w:t>
      </w:r>
      <w:r>
        <w:t>”</w:t>
      </w:r>
      <w:r>
        <w:t>后备人选；</w:t>
      </w:r>
      <w:r>
        <w:t>41</w:t>
      </w:r>
      <w:r>
        <w:t>名学生被评为山东省技能拔尖人才。</w:t>
      </w:r>
      <w:r>
        <w:cr/>
      </w:r>
    </w:p>
    <w:p w:rsidR="00D74FFB" w:rsidRDefault="00D74FFB" w:rsidP="00D74FFB">
      <w:pPr>
        <w:ind w:firstLineChars="200" w:firstLine="420"/>
      </w:pPr>
      <w:r>
        <w:rPr>
          <w:rFonts w:hint="eastAsia"/>
        </w:rPr>
        <w:t>（五）活动育人，主题教育显成效通过开展模拟法庭、法制报告会、安全纪律专题会、心理健康专题讲座等活动，提高学生法律安全意识，促进学生身心健康发展；以各类节日为契机，以主题教育月活动为载体，广泛举办校园技能文化节、劳动文化节、社团文化节等，做到“月月有主题、部部有活动、人人有参与”，增强学生热爱生命、感恩、奉献、诚信意识；积极开展湖西革命故事会、团旗高扬系列活动、“中国梦</w:t>
      </w:r>
      <w:r>
        <w:t xml:space="preserve"> </w:t>
      </w:r>
      <w:r>
        <w:t>爱国情</w:t>
      </w:r>
      <w:r>
        <w:t>”</w:t>
      </w:r>
      <w:r>
        <w:t>红歌比赛、</w:t>
      </w:r>
      <w:r>
        <w:t>“</w:t>
      </w:r>
      <w:r>
        <w:t>不忘先烈</w:t>
      </w:r>
      <w:r>
        <w:t xml:space="preserve"> </w:t>
      </w:r>
      <w:r>
        <w:t>牢记使命</w:t>
      </w:r>
      <w:r>
        <w:t>”</w:t>
      </w:r>
      <w:r>
        <w:t>红色文化教育等活动，培养学生爱党爱国之情，牢记青春使命，勇当社会主义建设者和接班人。</w:t>
      </w:r>
    </w:p>
    <w:p w:rsidR="00D74FFB" w:rsidRDefault="00D74FFB" w:rsidP="00D74FFB">
      <w:pPr>
        <w:ind w:firstLineChars="200" w:firstLine="420"/>
      </w:pPr>
      <w:r>
        <w:rPr>
          <w:rFonts w:hint="eastAsia"/>
        </w:rPr>
        <w:t>（六）协同育人，多方互动聚合力建立健全家、校教育工作机制，统筹家长委员会、家长会、校园开放日等各种沟通渠道。利用钉钉群等现代化手段，召开视频会议、线上家长会，及时反馈学生学习和在校期间的表现，架设了家校沟通的桥梁。采用“</w:t>
      </w:r>
      <w:r>
        <w:t>123456”</w:t>
      </w:r>
      <w:r>
        <w:t>家访工作法，即</w:t>
      </w:r>
      <w:r>
        <w:t>“</w:t>
      </w:r>
      <w:r>
        <w:t>一看，二问，三汇报，四建议，五总结，六跟进</w:t>
      </w:r>
      <w:r>
        <w:t>”</w:t>
      </w:r>
      <w:r>
        <w:t>，提高家校互动的实效性。开设</w:t>
      </w:r>
      <w:r>
        <w:t>“</w:t>
      </w:r>
      <w:r>
        <w:t>智慧父母大讲堂</w:t>
      </w:r>
      <w:r>
        <w:t>”</w:t>
      </w:r>
      <w:r>
        <w:t>，定期邀请优秀典型走进学校分享育儿心得，切实推动家庭、学校、社会密切配合，形成育人合力，为提升学生综合素养、促进学生终身学习与发展奠定了良好的基础。</w:t>
      </w:r>
    </w:p>
    <w:p w:rsidR="00D74FFB" w:rsidRDefault="00D74FFB" w:rsidP="00D74FFB">
      <w:pPr>
        <w:ind w:firstLineChars="200" w:firstLine="420"/>
      </w:pPr>
      <w:r>
        <w:rPr>
          <w:rFonts w:hint="eastAsia"/>
        </w:rPr>
        <w:t>近年来，单县职业中专抢抓政策发展机遇，顺应职业教育发展形势</w:t>
      </w:r>
      <w:r>
        <w:t>,</w:t>
      </w:r>
      <w:r>
        <w:t>全力推进职教高地建设。高质量通过省规范化学校验收、成功入选教育部</w:t>
      </w:r>
      <w:r>
        <w:t>“</w:t>
      </w:r>
      <w:r>
        <w:t>现代学徒制</w:t>
      </w:r>
      <w:r>
        <w:t>”</w:t>
      </w:r>
      <w:r>
        <w:t>试点单位、山东省示范校建设单位、教育部</w:t>
      </w:r>
      <w:r>
        <w:t>“1+X</w:t>
      </w:r>
      <w:r>
        <w:t>证书</w:t>
      </w:r>
      <w:r>
        <w:t>”</w:t>
      </w:r>
      <w:r>
        <w:t>试点院校、山东省高水平中职学校建设单位，迈入山东省中职学校一流方阵。未来，单县职业中专将建设成集五年制高职教育、中职教育、继续教育、幼儿教育、社会生活教育、职普衔接教育、国际化教育、劳动力转移培训、技术推广、校办企业十位一体的大职业教育，积极开拓职业教育新格局。职教蓝图已绘就，踔厉前行谋新篇。单县职业中专积极创新稳健持续</w:t>
      </w:r>
      <w:r>
        <w:rPr>
          <w:rFonts w:hint="eastAsia"/>
        </w:rPr>
        <w:t>发展机制，开辟多元化育人路径，打好政策导向、社会需求和人才输出的组合拳，为国家发展培养更多的技术人才和大国工匠。</w:t>
      </w:r>
    </w:p>
    <w:p w:rsidR="00D74FFB" w:rsidRPr="00E76163" w:rsidRDefault="00D74FFB" w:rsidP="00E76163">
      <w:pPr>
        <w:jc w:val="right"/>
      </w:pPr>
      <w:r w:rsidRPr="00E76163">
        <w:rPr>
          <w:rFonts w:hint="eastAsia"/>
        </w:rPr>
        <w:t>澎湃新闻</w:t>
      </w:r>
      <w:r>
        <w:rPr>
          <w:rFonts w:hint="eastAsia"/>
        </w:rPr>
        <w:t>2022-8-2</w:t>
      </w:r>
    </w:p>
    <w:p w:rsidR="00D74FFB" w:rsidRDefault="00D74FFB" w:rsidP="005F422D">
      <w:pPr>
        <w:sectPr w:rsidR="00D74FFB" w:rsidSect="005F422D">
          <w:type w:val="continuous"/>
          <w:pgSz w:w="11906" w:h="16838"/>
          <w:pgMar w:top="1644" w:right="1236" w:bottom="1418" w:left="1814" w:header="851" w:footer="907" w:gutter="0"/>
          <w:pgNumType w:start="1"/>
          <w:cols w:space="720"/>
          <w:docGrid w:type="lines" w:linePitch="341" w:charSpace="2373"/>
        </w:sectPr>
      </w:pPr>
    </w:p>
    <w:p w:rsidR="00526364" w:rsidRDefault="00526364"/>
    <w:sectPr w:rsidR="005263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4FFB"/>
    <w:rsid w:val="00526364"/>
    <w:rsid w:val="00D74F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4F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4F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498</Words>
  <Characters>2840</Characters>
  <Application>Microsoft Office Word</Application>
  <DocSecurity>0</DocSecurity>
  <Lines>23</Lines>
  <Paragraphs>6</Paragraphs>
  <ScaleCrop>false</ScaleCrop>
  <Company>Microsoft</Company>
  <LinksUpToDate>false</LinksUpToDate>
  <CharactersWithSpaces>3332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2022-09-28T08:06:00Z</dcterms:created>
</cp:coreProperties>
</file>