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F9" w:rsidRDefault="004012F9" w:rsidP="00823A1A">
      <w:pPr>
        <w:pStyle w:val="1"/>
      </w:pPr>
      <w:r w:rsidRPr="00823A1A">
        <w:rPr>
          <w:rFonts w:hint="eastAsia"/>
        </w:rPr>
        <w:t>海峡两岸产业合作区南昌产业园引来“金凤凰”</w:t>
      </w:r>
    </w:p>
    <w:p w:rsidR="004012F9" w:rsidRDefault="004012F9" w:rsidP="004012F9">
      <w:pPr>
        <w:ind w:firstLineChars="200" w:firstLine="420"/>
      </w:pPr>
      <w:r>
        <w:rPr>
          <w:rFonts w:hint="eastAsia"/>
        </w:rPr>
        <w:t>“借着南昌高新区被批复设立海峡两岸产业合作区南昌产业园的契机，我们选择在这里创立公司，生产大尺寸高效单晶</w:t>
      </w:r>
      <w:r>
        <w:t xml:space="preserve"> PERC </w:t>
      </w:r>
      <w:r>
        <w:t>太阳能电池片。</w:t>
      </w:r>
      <w:r>
        <w:t>”</w:t>
      </w:r>
      <w:r>
        <w:t>海峡两岸产业合作区南昌产业园设立以来，第一家落户的台资企业</w:t>
      </w:r>
      <w:r>
        <w:t>——</w:t>
      </w:r>
      <w:r>
        <w:t>江西钛创新能源科技有限公司总经理杨大谊介绍称，项目从引进到落地，再到之后的投产，前后一共才花了</w:t>
      </w:r>
      <w:r>
        <w:t>7</w:t>
      </w:r>
      <w:r>
        <w:t>个月时间。</w:t>
      </w:r>
    </w:p>
    <w:p w:rsidR="004012F9" w:rsidRDefault="004012F9" w:rsidP="004012F9">
      <w:pPr>
        <w:ind w:firstLineChars="200" w:firstLine="420"/>
      </w:pPr>
      <w:r>
        <w:rPr>
          <w:rFonts w:hint="eastAsia"/>
        </w:rPr>
        <w:t>更多的政策红利，更大的支持力度，更优的发展环境给了台资企业坚定的发展信心和后盾。“公司创立初期正好碰到疫情，遇到了人才招募、原物料价格飞涨、资金紧张等难题，但是在南昌高新区和南昌市台办的支持与协助下，这些困难得到了一一解决，现在公司的发展驶上了快车道。今年底，我们将启动项目二期的建设规划，届时产能会达到</w:t>
      </w:r>
      <w:r>
        <w:t>3GW</w:t>
      </w:r>
      <w:r>
        <w:t>，年产值将达到</w:t>
      </w:r>
      <w:r>
        <w:t>35</w:t>
      </w:r>
      <w:r>
        <w:t>亿元。</w:t>
      </w:r>
      <w:r>
        <w:t>”</w:t>
      </w:r>
      <w:r>
        <w:t>杨大谊表示。</w:t>
      </w:r>
    </w:p>
    <w:p w:rsidR="004012F9" w:rsidRDefault="004012F9" w:rsidP="004012F9">
      <w:pPr>
        <w:ind w:firstLineChars="200" w:firstLine="420"/>
      </w:pPr>
      <w:r>
        <w:rPr>
          <w:rFonts w:hint="eastAsia"/>
        </w:rPr>
        <w:t>该公司的落地发展，是我市推动对台经贸合作交流工作迈向更宽领域、更深层次、更高水平，全面夯实昌台经济社会融合发展、创新发展的一个缩影。</w:t>
      </w:r>
    </w:p>
    <w:p w:rsidR="004012F9" w:rsidRDefault="004012F9" w:rsidP="004012F9">
      <w:pPr>
        <w:ind w:firstLineChars="200" w:firstLine="420"/>
      </w:pPr>
      <w:r>
        <w:rPr>
          <w:rFonts w:hint="eastAsia"/>
        </w:rPr>
        <w:t>多点发力</w:t>
      </w:r>
      <w:r>
        <w:t xml:space="preserve"> </w:t>
      </w:r>
      <w:r>
        <w:t>打造全省标志性合作区产业园</w:t>
      </w:r>
    </w:p>
    <w:p w:rsidR="004012F9" w:rsidRDefault="004012F9" w:rsidP="004012F9">
      <w:pPr>
        <w:ind w:firstLineChars="200" w:firstLine="420"/>
      </w:pPr>
      <w:r>
        <w:rPr>
          <w:rFonts w:hint="eastAsia"/>
        </w:rPr>
        <w:t>海峡两岸产业园合作区南昌产业园自</w:t>
      </w:r>
      <w:r>
        <w:t>2020</w:t>
      </w:r>
      <w:r>
        <w:t>年设立以来，南昌积极探索</w:t>
      </w:r>
      <w:r>
        <w:t>“</w:t>
      </w:r>
      <w:r>
        <w:t>一园多点</w:t>
      </w:r>
      <w:r>
        <w:t>”</w:t>
      </w:r>
      <w:r>
        <w:t>发展模式，以高新区为核心，向经开区、小蓝经开区、南昌县、进贤县、安义县、青山湖区、新建区等</w:t>
      </w:r>
      <w:r>
        <w:t>7</w:t>
      </w:r>
      <w:r>
        <w:t>个点幅射，推动产业园协同化发展，努力把南昌产业园建设成全省标志性、示范性的海峡两岸产业合作区产业园，扎实推动把南昌打造成台商投资中部地区的首选地、承接台资产业转移聚集地、台籍人才服务创新地。</w:t>
      </w:r>
    </w:p>
    <w:p w:rsidR="004012F9" w:rsidRDefault="004012F9" w:rsidP="004012F9">
      <w:pPr>
        <w:ind w:firstLineChars="200" w:firstLine="420"/>
      </w:pPr>
      <w:r>
        <w:rPr>
          <w:rFonts w:hint="eastAsia"/>
        </w:rPr>
        <w:t>截至</w:t>
      </w:r>
      <w:r>
        <w:t>2021</w:t>
      </w:r>
      <w:r>
        <w:t>年</w:t>
      </w:r>
      <w:r>
        <w:t>12</w:t>
      </w:r>
      <w:r>
        <w:t>月，南昌产业园设立以来共引进台资项目</w:t>
      </w:r>
      <w:r>
        <w:t>32</w:t>
      </w:r>
      <w:r>
        <w:t>个，总投资额</w:t>
      </w:r>
      <w:r>
        <w:t>12.8</w:t>
      </w:r>
      <w:r>
        <w:t>亿美元，实际利用台资</w:t>
      </w:r>
      <w:r>
        <w:t>5.18</w:t>
      </w:r>
      <w:r>
        <w:t>亿美元，近</w:t>
      </w:r>
      <w:r>
        <w:t>200</w:t>
      </w:r>
      <w:r>
        <w:t>名台籍人才在欧菲光、兆驰光电、菱光科技、百利精密刀具、南昌统一等企业就业。</w:t>
      </w:r>
    </w:p>
    <w:p w:rsidR="004012F9" w:rsidRDefault="004012F9" w:rsidP="004012F9">
      <w:pPr>
        <w:ind w:firstLineChars="200" w:firstLine="420"/>
      </w:pPr>
      <w:r>
        <w:rPr>
          <w:rFonts w:hint="eastAsia"/>
        </w:rPr>
        <w:t>服务先行</w:t>
      </w:r>
      <w:r>
        <w:t xml:space="preserve"> </w:t>
      </w:r>
      <w:r>
        <w:t>增强台商台胞台企归属感</w:t>
      </w:r>
    </w:p>
    <w:p w:rsidR="004012F9" w:rsidRDefault="004012F9" w:rsidP="004012F9">
      <w:pPr>
        <w:ind w:firstLineChars="200" w:firstLine="420"/>
      </w:pPr>
      <w:r>
        <w:rPr>
          <w:rFonts w:hint="eastAsia"/>
        </w:rPr>
        <w:t>“在南昌高新区大学科技城的支持下，目前昌台青年服务中心建设的有模有样，已经进驻了</w:t>
      </w:r>
      <w:r>
        <w:t>8</w:t>
      </w:r>
      <w:r>
        <w:t>家台青创业项目，到今年底，整个基地有望满员，将进驻约</w:t>
      </w:r>
      <w:r>
        <w:t>20</w:t>
      </w:r>
      <w:r>
        <w:t>家台青创业项目，届时将申报国家级海峡两岸青年创业就业基地。</w:t>
      </w:r>
      <w:r>
        <w:t>”</w:t>
      </w:r>
      <w:r>
        <w:t>市台协常务副会长、青委会主委甘明表示。</w:t>
      </w:r>
    </w:p>
    <w:p w:rsidR="004012F9" w:rsidRDefault="004012F9" w:rsidP="004012F9">
      <w:pPr>
        <w:ind w:firstLineChars="200" w:firstLine="420"/>
      </w:pPr>
      <w:r>
        <w:rPr>
          <w:rFonts w:hint="eastAsia"/>
        </w:rPr>
        <w:t>南昌产业园为做好两地青年交流工作，于</w:t>
      </w:r>
      <w:r>
        <w:t>2021</w:t>
      </w:r>
      <w:r>
        <w:t>年初与市台协青委会合作，成立昌台青年服务中心，提供</w:t>
      </w:r>
      <w:r>
        <w:t>1500</w:t>
      </w:r>
      <w:r>
        <w:t>多平米的场所，共同打造昌台两岸青年创业基地，对于入驻基地的台青创业项目，给予</w:t>
      </w:r>
      <w:r>
        <w:t>2</w:t>
      </w:r>
      <w:r>
        <w:t>年免租政策。</w:t>
      </w:r>
    </w:p>
    <w:p w:rsidR="004012F9" w:rsidRDefault="004012F9" w:rsidP="004012F9">
      <w:pPr>
        <w:ind w:firstLineChars="200" w:firstLine="420"/>
      </w:pPr>
      <w:r>
        <w:rPr>
          <w:rFonts w:hint="eastAsia"/>
        </w:rPr>
        <w:t>此外，在市台协青委会的牵线下，南昌产业园与苏州金鸡湖台青创业园建立了战略合作关系，特别是推进了与全国台企联青委会的交流合作。</w:t>
      </w:r>
    </w:p>
    <w:p w:rsidR="004012F9" w:rsidRDefault="004012F9" w:rsidP="004012F9">
      <w:pPr>
        <w:ind w:firstLineChars="200" w:firstLine="420"/>
      </w:pPr>
      <w:r>
        <w:rPr>
          <w:rFonts w:hint="eastAsia"/>
        </w:rPr>
        <w:t>“我们不仅要加快推进南昌产业园建设，推动对台经贸合作交流，还要始终秉持两岸一家亲理念，为台商台胞台企做好事、办实事、解难事，全面增强台商台胞台企的归属感。将按照打造让党放心、人民满意的模范机关的要求，采取‘服务台企我先行’</w:t>
      </w:r>
      <w:r>
        <w:t>10</w:t>
      </w:r>
      <w:r>
        <w:t>个方面举措，推动专员服务台企全覆盖，做到台商的诉求有人听，台企的困难有人帮。</w:t>
      </w:r>
      <w:r>
        <w:t>”</w:t>
      </w:r>
      <w:r>
        <w:t>市台办相关负责人表示。</w:t>
      </w:r>
    </w:p>
    <w:p w:rsidR="004012F9" w:rsidRDefault="004012F9" w:rsidP="004012F9">
      <w:pPr>
        <w:ind w:firstLineChars="200" w:firstLine="420"/>
      </w:pPr>
      <w:r>
        <w:rPr>
          <w:rFonts w:hint="eastAsia"/>
        </w:rPr>
        <w:t>自</w:t>
      </w:r>
      <w:r>
        <w:t>2020</w:t>
      </w:r>
      <w:r>
        <w:t>年新冠肺炎疫情发生以来，南昌产业园先后帮助园内台企解决近</w:t>
      </w:r>
      <w:r>
        <w:t>20</w:t>
      </w:r>
      <w:r>
        <w:t>万个口罩等防护物资，协调台企享受房租减免、社保补贴等各项扶持政策资金</w:t>
      </w:r>
      <w:r>
        <w:t>5200</w:t>
      </w:r>
      <w:r>
        <w:t>多万元，为菱光科技、广盛电子等台企对接了近</w:t>
      </w:r>
      <w:r>
        <w:t>7000</w:t>
      </w:r>
      <w:r>
        <w:t>多万元的内销订单。我市还安排了台商台胞疫苗接种专场，集中组织南昌产业园台商台胞进行接种，开设了台商台胞疫苗接种长期专窗，确保产业园内零散台商台胞随时可以接受疫苗接种，产业园内没有出现新冠肺炎台商台胞感染患者和疑似病例。在台商台胞的精细服务上，产业园更是重在平时，大力开展党史学习教育</w:t>
      </w:r>
      <w:r>
        <w:t>“</w:t>
      </w:r>
      <w:r>
        <w:t>我为群众办实事</w:t>
      </w:r>
      <w:r>
        <w:t>”</w:t>
      </w:r>
      <w:r>
        <w:t>实践活动、</w:t>
      </w:r>
      <w:r>
        <w:t>“</w:t>
      </w:r>
      <w:r>
        <w:t>转作</w:t>
      </w:r>
      <w:r>
        <w:rPr>
          <w:rFonts w:hint="eastAsia"/>
        </w:rPr>
        <w:t>风优环境”活动、“精准服务台企月”活动等，扎实加强市、区以及市台协、市台联之间的联动，全面收集台商台企经营生产上遇到的矛盾困难，台商台企反馈的</w:t>
      </w:r>
      <w:r>
        <w:t>30</w:t>
      </w:r>
      <w:r>
        <w:t>多个问题都得到了妥善解决。</w:t>
      </w:r>
    </w:p>
    <w:p w:rsidR="004012F9" w:rsidRDefault="004012F9" w:rsidP="004012F9">
      <w:pPr>
        <w:ind w:firstLineChars="200" w:firstLine="420"/>
      </w:pPr>
      <w:r>
        <w:rPr>
          <w:rFonts w:hint="eastAsia"/>
        </w:rPr>
        <w:t>加大扶持</w:t>
      </w:r>
      <w:r>
        <w:t xml:space="preserve"> </w:t>
      </w:r>
      <w:r>
        <w:t>引领对台经贸合作交流驶进快车道</w:t>
      </w:r>
    </w:p>
    <w:p w:rsidR="004012F9" w:rsidRDefault="004012F9" w:rsidP="004012F9">
      <w:pPr>
        <w:ind w:firstLineChars="200" w:firstLine="420"/>
      </w:pPr>
      <w:r>
        <w:rPr>
          <w:rFonts w:hint="eastAsia"/>
        </w:rPr>
        <w:t>今年以来，我市还出台了《关于加快推进海峡两岸产业合作区南昌产业园建设的实施办法》等政策，对规模以上工业台资企业进行“机器换人”等智能化技术改造项目，最高补助</w:t>
      </w:r>
      <w:r>
        <w:t>500</w:t>
      </w:r>
      <w:r>
        <w:t>万元等优惠，对人才、创新团队给予资金奖励，对采用中欧班列、铁海联运进出口货物运输的台资企业，同等享受相关扶持政策等，全面推进南昌产业园对台经贸合作交流，持续优化涉台营商环境，引领全市对台经贸合作交流迈上新台阶、驶进快车道。</w:t>
      </w:r>
    </w:p>
    <w:p w:rsidR="004012F9" w:rsidRDefault="004012F9" w:rsidP="004012F9">
      <w:pPr>
        <w:ind w:firstLineChars="200" w:firstLine="420"/>
      </w:pPr>
      <w:r>
        <w:rPr>
          <w:rFonts w:hint="eastAsia"/>
        </w:rPr>
        <w:t>《实施办法》中提到，至</w:t>
      </w:r>
      <w:r>
        <w:t>2025</w:t>
      </w:r>
      <w:r>
        <w:t>年，海峡两岸产业合作区南昌产业园力争台资企业数量达到</w:t>
      </w:r>
      <w:r>
        <w:t>100</w:t>
      </w:r>
      <w:r>
        <w:t>家。截至</w:t>
      </w:r>
      <w:r>
        <w:t>2021</w:t>
      </w:r>
      <w:r>
        <w:t>年底，全市累计引进台资企业</w:t>
      </w:r>
      <w:r>
        <w:t>860</w:t>
      </w:r>
      <w:r>
        <w:t>多家，总投资额</w:t>
      </w:r>
      <w:r>
        <w:t>95.1</w:t>
      </w:r>
      <w:r>
        <w:t>亿美元，实际利用台资</w:t>
      </w:r>
      <w:r>
        <w:t>53.72</w:t>
      </w:r>
      <w:r>
        <w:t>亿美元，约占全省的</w:t>
      </w:r>
      <w:r>
        <w:t>1/3</w:t>
      </w:r>
      <w:r>
        <w:t>。如今，台资企业已成为南昌经济发展的重要组成部分，逐渐形成了</w:t>
      </w:r>
      <w:r>
        <w:t>“</w:t>
      </w:r>
      <w:r>
        <w:t>招一家、引一片</w:t>
      </w:r>
      <w:r>
        <w:t>”</w:t>
      </w:r>
      <w:r>
        <w:t>的聚焦效应和引领效应，为南昌经济社会发展发挥了积极作用。</w:t>
      </w:r>
    </w:p>
    <w:p w:rsidR="004012F9" w:rsidRDefault="004012F9" w:rsidP="00823A1A">
      <w:pPr>
        <w:jc w:val="right"/>
      </w:pPr>
      <w:r w:rsidRPr="00823A1A">
        <w:rPr>
          <w:rFonts w:hint="eastAsia"/>
        </w:rPr>
        <w:t>南昌新闻网</w:t>
      </w:r>
      <w:r>
        <w:rPr>
          <w:rFonts w:hint="eastAsia"/>
        </w:rPr>
        <w:t>2022-6-23</w:t>
      </w:r>
    </w:p>
    <w:p w:rsidR="004012F9" w:rsidRDefault="004012F9" w:rsidP="000B5569">
      <w:pPr>
        <w:sectPr w:rsidR="004012F9" w:rsidSect="000B556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57480" w:rsidRDefault="00357480"/>
    <w:sectPr w:rsidR="0035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2F9"/>
    <w:rsid w:val="00357480"/>
    <w:rsid w:val="0040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012F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012F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>Sky123.Org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2022-08-25T06:16:00Z</dcterms:created>
</cp:coreProperties>
</file>